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DA97A" w14:textId="7E375793" w:rsidR="00BB5E7C" w:rsidRPr="008B5521" w:rsidRDefault="00BB5E7C" w:rsidP="00706341">
      <w:pPr>
        <w:pStyle w:val="Zhlav"/>
        <w:rPr>
          <w:rFonts w:ascii="Verdana" w:hAnsi="Verdana" w:cstheme="minorHAnsi"/>
          <w:sz w:val="18"/>
          <w:szCs w:val="18"/>
        </w:rPr>
      </w:pPr>
      <w:r w:rsidRPr="008B5521">
        <w:rPr>
          <w:rFonts w:ascii="Verdana" w:hAnsi="Verdana" w:cstheme="minorHAnsi"/>
          <w:sz w:val="18"/>
          <w:szCs w:val="18"/>
        </w:rPr>
        <w:t xml:space="preserve">Příloha č. </w:t>
      </w:r>
      <w:r w:rsidR="00335035">
        <w:rPr>
          <w:rFonts w:ascii="Verdana" w:hAnsi="Verdana" w:cstheme="minorHAnsi"/>
          <w:sz w:val="18"/>
          <w:szCs w:val="18"/>
        </w:rPr>
        <w:t>4</w:t>
      </w:r>
      <w:r w:rsidR="009C20B1">
        <w:rPr>
          <w:rFonts w:ascii="Verdana" w:hAnsi="Verdana" w:cstheme="minorHAnsi"/>
          <w:sz w:val="18"/>
          <w:szCs w:val="18"/>
        </w:rPr>
        <w:t>d</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37B21347" w14:textId="04AEA87A" w:rsidR="0070634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691765" w:rsidRPr="00691765">
        <w:rPr>
          <w:rFonts w:ascii="Verdana" w:hAnsi="Verdana" w:cstheme="minorHAnsi"/>
          <w:b/>
          <w:sz w:val="28"/>
          <w:szCs w:val="28"/>
          <w:u w:val="single"/>
        </w:rPr>
        <w:t xml:space="preserve">zabezpečovací a sdělovací techniky 2023 </w:t>
      </w:r>
      <w:r w:rsidR="00691765">
        <w:rPr>
          <w:rFonts w:ascii="Verdana" w:hAnsi="Verdana" w:cstheme="minorHAnsi"/>
          <w:b/>
          <w:sz w:val="28"/>
          <w:szCs w:val="28"/>
          <w:u w:val="single"/>
        </w:rPr>
        <w:t>–</w:t>
      </w:r>
      <w:r w:rsidR="00691765" w:rsidRPr="00691765">
        <w:rPr>
          <w:rFonts w:ascii="Verdana" w:hAnsi="Verdana" w:cstheme="minorHAnsi"/>
          <w:b/>
          <w:sz w:val="28"/>
          <w:szCs w:val="28"/>
          <w:u w:val="single"/>
        </w:rPr>
        <w:t xml:space="preserve"> 2025</w:t>
      </w:r>
    </w:p>
    <w:p w14:paraId="164DA97C" w14:textId="380E8026" w:rsidR="00072FD9" w:rsidRPr="008B5521" w:rsidRDefault="00397630" w:rsidP="008B5521">
      <w:pPr>
        <w:pStyle w:val="acnormal"/>
        <w:jc w:val="left"/>
        <w:rPr>
          <w:rFonts w:ascii="Verdana" w:hAnsi="Verdana" w:cstheme="minorHAnsi"/>
          <w:b/>
          <w:sz w:val="28"/>
          <w:szCs w:val="28"/>
          <w:u w:val="single"/>
        </w:rPr>
      </w:pPr>
      <w:r>
        <w:rPr>
          <w:rFonts w:ascii="Verdana" w:hAnsi="Verdana" w:cstheme="minorHAnsi"/>
          <w:b/>
          <w:sz w:val="28"/>
          <w:szCs w:val="28"/>
          <w:u w:val="single"/>
        </w:rPr>
        <w:t>Č</w:t>
      </w:r>
      <w:r w:rsidR="009C20B1">
        <w:rPr>
          <w:rFonts w:ascii="Verdana" w:hAnsi="Verdana" w:cstheme="minorHAnsi"/>
          <w:b/>
          <w:sz w:val="28"/>
          <w:szCs w:val="28"/>
          <w:u w:val="single"/>
        </w:rPr>
        <w:t>ást 4</w:t>
      </w:r>
      <w:r w:rsidR="00706341">
        <w:rPr>
          <w:rFonts w:ascii="Verdana" w:hAnsi="Verdana" w:cstheme="minorHAnsi"/>
          <w:b/>
          <w:sz w:val="28"/>
          <w:szCs w:val="28"/>
          <w:u w:val="single"/>
        </w:rPr>
        <w:t xml:space="preserve"> veřejné zakázky</w:t>
      </w:r>
      <w:r w:rsidR="00691765">
        <w:rPr>
          <w:rFonts w:ascii="Verdana" w:hAnsi="Verdana" w:cstheme="minorHAnsi"/>
          <w:b/>
          <w:sz w:val="28"/>
          <w:szCs w:val="28"/>
          <w:u w:val="single"/>
        </w:rPr>
        <w:t xml:space="preserve"> </w:t>
      </w:r>
      <w:r w:rsidR="00335035">
        <w:rPr>
          <w:rFonts w:ascii="Verdana" w:hAnsi="Verdana" w:cstheme="minorHAnsi"/>
          <w:b/>
          <w:sz w:val="28"/>
          <w:szCs w:val="28"/>
          <w:u w:val="single"/>
        </w:rPr>
        <w:t>–</w:t>
      </w:r>
      <w:r w:rsidR="009C20B1">
        <w:rPr>
          <w:rFonts w:ascii="Verdana" w:hAnsi="Verdana" w:cstheme="minorHAnsi"/>
          <w:b/>
          <w:sz w:val="28"/>
          <w:szCs w:val="28"/>
          <w:u w:val="single"/>
        </w:rPr>
        <w:t xml:space="preserve"> Upozorňovadla a příslušenství</w:t>
      </w:r>
    </w:p>
    <w:p w14:paraId="3C27D1D7" w14:textId="0258F114"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Kupujícího: </w:t>
      </w:r>
      <w:r w:rsidRPr="00633D18">
        <w:rPr>
          <w:rFonts w:ascii="Verdana" w:hAnsi="Verdana" w:cstheme="minorHAnsi"/>
          <w:sz w:val="18"/>
          <w:szCs w:val="18"/>
          <w:highlight w:val="yellow"/>
        </w:rPr>
        <w:t xml:space="preserve">[DOPLNÍ KUPUJÍCÍ PŘI PODPISU </w:t>
      </w:r>
      <w:r w:rsidR="002E0EFA">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5EAA0370" w14:textId="77777777"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Prodávající: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7F" w14:textId="13F91E03"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ve znění pozdějších předpisů (dále jen „zákon“) v návaznosti na ustanovení § 2079 a násl. zákona č. 89/2012 Sb., občanský zákoník, ve znění pozdějších předpisů (dále jen „občanský zákoník“)</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2B0EEF9E"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770B3AD7" w14:textId="09FB449D"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sidR="00F9729C" w:rsidRPr="00F9729C">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04DD3E06"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písemností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listinné podobě:</w:t>
      </w:r>
    </w:p>
    <w:p w14:paraId="36A11FA8" w14:textId="77777777" w:rsidR="00691765" w:rsidRPr="0018243A" w:rsidRDefault="00691765" w:rsidP="00691765">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5E4841B4" w14:textId="7644F624" w:rsidR="00691765" w:rsidRPr="0018243A" w:rsidRDefault="00691765" w:rsidP="00691765">
      <w:pPr>
        <w:pStyle w:val="acnormal"/>
        <w:jc w:val="left"/>
        <w:rPr>
          <w:rFonts w:ascii="Verdana" w:hAnsi="Verdana" w:cstheme="minorHAnsi"/>
          <w:sz w:val="18"/>
          <w:szCs w:val="18"/>
        </w:rPr>
      </w:pPr>
      <w:r w:rsidRPr="00633D18">
        <w:rPr>
          <w:rFonts w:ascii="Verdana" w:hAnsi="Verdana" w:cstheme="minorHAnsi"/>
          <w:sz w:val="18"/>
          <w:szCs w:val="18"/>
          <w:highlight w:val="yellow"/>
        </w:rPr>
        <w:t xml:space="preserve">[DOPLNÍ KUPUJÍCÍ PŘI PODPISU </w:t>
      </w:r>
      <w:r w:rsidR="002E0EFA">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150D6FC8"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písemnosti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elektronické podobě:</w:t>
      </w:r>
    </w:p>
    <w:p w14:paraId="3F8619E2" w14:textId="7034D69B" w:rsidR="00691765" w:rsidRPr="0018243A" w:rsidRDefault="00691765" w:rsidP="00691765">
      <w:pPr>
        <w:pStyle w:val="acnormal"/>
        <w:jc w:val="left"/>
        <w:rPr>
          <w:rFonts w:ascii="Verdana" w:hAnsi="Verdana" w:cstheme="minorHAnsi"/>
          <w:sz w:val="18"/>
          <w:szCs w:val="18"/>
        </w:rPr>
      </w:pPr>
      <w:r w:rsidRPr="0018243A">
        <w:rPr>
          <w:rFonts w:ascii="Verdana" w:hAnsi="Verdana" w:cstheme="minorHAnsi"/>
          <w:sz w:val="18"/>
          <w:szCs w:val="18"/>
        </w:rPr>
        <w:t xml:space="preserve">E-mail: </w:t>
      </w:r>
      <w:r w:rsidRPr="00633D18">
        <w:rPr>
          <w:rFonts w:ascii="Verdana" w:hAnsi="Verdana" w:cstheme="minorHAnsi"/>
          <w:sz w:val="18"/>
          <w:szCs w:val="18"/>
          <w:highlight w:val="yellow"/>
        </w:rPr>
        <w:t xml:space="preserve">[DOPLNÍ KUPUJÍCÍ PŘI PODPISU </w:t>
      </w:r>
      <w:r w:rsidR="002E0EFA">
        <w:rPr>
          <w:rFonts w:ascii="Verdana" w:hAnsi="Verdana" w:cstheme="minorHAnsi"/>
          <w:sz w:val="18"/>
          <w:szCs w:val="18"/>
          <w:highlight w:val="yellow"/>
        </w:rPr>
        <w:t>RÁMCOVÉ DOHODY</w:t>
      </w:r>
      <w:r w:rsidRPr="00633D18">
        <w:rPr>
          <w:rFonts w:ascii="Verdana" w:hAnsi="Verdana" w:cstheme="minorHAnsi"/>
          <w:sz w:val="18"/>
          <w:szCs w:val="18"/>
          <w:highlight w:val="yellow"/>
        </w:rPr>
        <w:t>]</w:t>
      </w:r>
      <w:r>
        <w:rPr>
          <w:rFonts w:ascii="Verdana" w:hAnsi="Verdana" w:cstheme="minorHAnsi"/>
          <w:sz w:val="18"/>
          <w:szCs w:val="18"/>
        </w:rPr>
        <w:t xml:space="preserve"> </w:t>
      </w:r>
    </w:p>
    <w:p w14:paraId="169BBEDB"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listinné podobě:</w:t>
      </w:r>
    </w:p>
    <w:p w14:paraId="6FF5A389" w14:textId="77777777" w:rsidR="00691765" w:rsidRPr="0018243A" w:rsidRDefault="00691765" w:rsidP="00691765">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3D8F9FA7" w14:textId="726650FF" w:rsidR="00691765" w:rsidRPr="0018243A" w:rsidRDefault="00691765" w:rsidP="00691765">
      <w:pPr>
        <w:pStyle w:val="acnormal"/>
        <w:jc w:val="left"/>
        <w:rPr>
          <w:rFonts w:ascii="Verdana" w:hAnsi="Verdana" w:cstheme="minorHAnsi"/>
          <w:sz w:val="18"/>
          <w:szCs w:val="18"/>
        </w:rPr>
      </w:pPr>
      <w:r w:rsidRPr="00633D18">
        <w:rPr>
          <w:rFonts w:ascii="Verdana" w:hAnsi="Verdana" w:cstheme="minorHAnsi"/>
          <w:sz w:val="18"/>
          <w:szCs w:val="18"/>
          <w:highlight w:val="yellow"/>
        </w:rPr>
        <w:t xml:space="preserve">[DOPLNÍ KUPUJÍCÍ PŘI PODPISU </w:t>
      </w:r>
      <w:r w:rsidR="002E0EFA">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49EC9E43" w14:textId="6DA6701B" w:rsidR="00691765" w:rsidRPr="0018243A" w:rsidRDefault="00691765" w:rsidP="00691765">
      <w:pPr>
        <w:pStyle w:val="acnormal"/>
        <w:jc w:val="left"/>
        <w:rPr>
          <w:rFonts w:ascii="Verdana" w:hAnsi="Verdana" w:cstheme="minorHAnsi"/>
          <w:sz w:val="18"/>
          <w:szCs w:val="18"/>
        </w:rPr>
      </w:pPr>
      <w:r w:rsidRPr="00633D18">
        <w:rPr>
          <w:rFonts w:ascii="Verdana" w:hAnsi="Verdana" w:cstheme="minorHAnsi"/>
          <w:sz w:val="18"/>
          <w:szCs w:val="18"/>
          <w:highlight w:val="yellow"/>
        </w:rPr>
        <w:t xml:space="preserve">[DOPLNÍ KUPUJÍCÍ PŘI PODPISU </w:t>
      </w:r>
      <w:r w:rsidR="002E0EFA">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15804CF4"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elektronické podobě:</w:t>
      </w:r>
    </w:p>
    <w:p w14:paraId="7614F398" w14:textId="6E444A7F" w:rsidR="00691765" w:rsidRPr="008B5521" w:rsidRDefault="00691765" w:rsidP="00691765">
      <w:pPr>
        <w:pStyle w:val="acnormal"/>
        <w:spacing w:line="240" w:lineRule="auto"/>
        <w:jc w:val="left"/>
        <w:rPr>
          <w:rFonts w:ascii="Verdana" w:hAnsi="Verdana" w:cstheme="minorHAnsi"/>
          <w:sz w:val="18"/>
          <w:szCs w:val="18"/>
        </w:rPr>
      </w:pPr>
      <w:r w:rsidRPr="0018243A">
        <w:rPr>
          <w:rFonts w:ascii="Verdana" w:hAnsi="Verdana" w:cstheme="minorHAnsi"/>
          <w:sz w:val="18"/>
          <w:szCs w:val="18"/>
        </w:rPr>
        <w:t xml:space="preserve">E-mail: </w:t>
      </w:r>
      <w:r w:rsidRPr="00633D18">
        <w:rPr>
          <w:rFonts w:ascii="Verdana" w:hAnsi="Verdana" w:cstheme="minorHAnsi"/>
          <w:sz w:val="18"/>
          <w:szCs w:val="18"/>
          <w:highlight w:val="yellow"/>
        </w:rPr>
        <w:t xml:space="preserve">[DOPLNÍ KUPUJÍCÍ PŘI PODPISU </w:t>
      </w:r>
      <w:r w:rsidR="002E0EFA">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1CD20EF3"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„Kupující“ na straně jedné</w:t>
      </w:r>
    </w:p>
    <w:p w14:paraId="41943627" w14:textId="77777777" w:rsidR="00691765" w:rsidRPr="008B5521" w:rsidRDefault="00691765" w:rsidP="00691765">
      <w:pPr>
        <w:pStyle w:val="acnormal"/>
        <w:spacing w:line="240" w:lineRule="auto"/>
        <w:jc w:val="left"/>
        <w:rPr>
          <w:rFonts w:ascii="Verdana" w:hAnsi="Verdana" w:cstheme="minorHAnsi"/>
          <w:sz w:val="18"/>
          <w:szCs w:val="18"/>
        </w:rPr>
      </w:pPr>
    </w:p>
    <w:p w14:paraId="6DEE40A5"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832E8E8" w14:textId="77777777" w:rsidR="00691765" w:rsidRPr="008B5521" w:rsidRDefault="00691765" w:rsidP="00691765">
      <w:pPr>
        <w:pStyle w:val="acnormal"/>
        <w:spacing w:line="240" w:lineRule="auto"/>
        <w:jc w:val="left"/>
        <w:rPr>
          <w:rFonts w:ascii="Verdana" w:hAnsi="Verdana" w:cstheme="minorHAnsi"/>
          <w:sz w:val="18"/>
          <w:szCs w:val="18"/>
        </w:rPr>
      </w:pPr>
    </w:p>
    <w:p w14:paraId="041E0CF0"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0FE301F2"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CE6195"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823B3E"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9277026"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06253D"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lastRenderedPageBreak/>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BCF8149"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29F851E" w14:textId="77777777" w:rsidR="00691765" w:rsidRPr="00E21B35" w:rsidRDefault="00691765" w:rsidP="00691765">
      <w:pPr>
        <w:pStyle w:val="acnormalbold"/>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4CC2A132" w14:textId="77777777" w:rsidR="00691765" w:rsidRPr="00E21B35" w:rsidRDefault="00691765" w:rsidP="00691765">
      <w:pPr>
        <w:pStyle w:val="acnormal"/>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1AED813" w14:textId="77777777" w:rsidR="00691765" w:rsidRPr="00061719" w:rsidRDefault="00691765" w:rsidP="00691765">
      <w:pPr>
        <w:pStyle w:val="acnormal"/>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5FADC1D5"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691765">
        <w:rPr>
          <w:rFonts w:ascii="Verdana" w:hAnsi="Verdana" w:cstheme="minorHAnsi"/>
          <w:sz w:val="18"/>
          <w:szCs w:val="18"/>
        </w:rPr>
        <w:t xml:space="preserve">výsledků </w:t>
      </w:r>
      <w:r w:rsidRPr="00706341">
        <w:rPr>
          <w:rFonts w:ascii="Verdana" w:hAnsi="Verdana" w:cstheme="minorHAnsi"/>
          <w:sz w:val="18"/>
          <w:szCs w:val="18"/>
        </w:rPr>
        <w:t>zadávacího</w:t>
      </w:r>
      <w:r w:rsidRPr="00691765">
        <w:rPr>
          <w:rFonts w:ascii="Verdana" w:hAnsi="Verdana" w:cstheme="minorHAnsi"/>
          <w:sz w:val="18"/>
          <w:szCs w:val="18"/>
        </w:rPr>
        <w:t xml:space="preserve"> řízení </w:t>
      </w:r>
      <w:r w:rsidR="000A53AE" w:rsidRPr="00691765">
        <w:rPr>
          <w:rFonts w:ascii="Verdana" w:hAnsi="Verdana" w:cstheme="minorHAnsi"/>
          <w:sz w:val="18"/>
          <w:szCs w:val="18"/>
        </w:rPr>
        <w:t xml:space="preserve">na uzavření </w:t>
      </w:r>
      <w:r w:rsidR="007A1D6A" w:rsidRPr="00691765">
        <w:rPr>
          <w:rFonts w:ascii="Verdana" w:hAnsi="Verdana" w:cstheme="minorHAnsi"/>
          <w:sz w:val="18"/>
          <w:szCs w:val="18"/>
        </w:rPr>
        <w:t xml:space="preserve">Rámcové </w:t>
      </w:r>
      <w:r w:rsidR="000A53AE" w:rsidRPr="00691765">
        <w:rPr>
          <w:rFonts w:ascii="Verdana" w:hAnsi="Verdana" w:cstheme="minorHAnsi"/>
          <w:sz w:val="18"/>
          <w:szCs w:val="18"/>
        </w:rPr>
        <w:t>dohody odpovídající</w:t>
      </w:r>
      <w:r w:rsidR="00E01062" w:rsidRPr="00691765">
        <w:rPr>
          <w:rFonts w:ascii="Verdana" w:hAnsi="Verdana" w:cstheme="minorHAnsi"/>
          <w:sz w:val="18"/>
          <w:szCs w:val="18"/>
        </w:rPr>
        <w:t xml:space="preserve"> </w:t>
      </w:r>
      <w:r w:rsidR="000A53AE" w:rsidRPr="00706341">
        <w:rPr>
          <w:rFonts w:ascii="Verdana" w:hAnsi="Verdana" w:cstheme="minorHAnsi"/>
          <w:sz w:val="18"/>
          <w:szCs w:val="18"/>
        </w:rPr>
        <w:t>zadávacímu</w:t>
      </w:r>
      <w:r w:rsidR="000A53AE" w:rsidRPr="00691765">
        <w:rPr>
          <w:rFonts w:ascii="Verdana" w:hAnsi="Verdana" w:cstheme="minorHAnsi"/>
          <w:sz w:val="18"/>
          <w:szCs w:val="18"/>
        </w:rPr>
        <w:t xml:space="preserve"> řízení na</w:t>
      </w:r>
      <w:r w:rsidR="00030FD1" w:rsidRPr="00706341">
        <w:rPr>
          <w:rFonts w:ascii="Verdana" w:hAnsi="Verdana" w:cstheme="minorHAnsi"/>
          <w:sz w:val="18"/>
          <w:szCs w:val="18"/>
        </w:rPr>
        <w:t xml:space="preserve"> </w:t>
      </w:r>
      <w:r w:rsidR="001D78A4" w:rsidRPr="00397630">
        <w:rPr>
          <w:rFonts w:ascii="Verdana" w:hAnsi="Verdana" w:cstheme="minorHAnsi"/>
          <w:sz w:val="18"/>
          <w:szCs w:val="18"/>
        </w:rPr>
        <w:t>nadlimitní sektorov</w:t>
      </w:r>
      <w:r w:rsidR="000A53AE" w:rsidRPr="00397630">
        <w:rPr>
          <w:rFonts w:ascii="Verdana" w:hAnsi="Verdana" w:cstheme="minorHAnsi"/>
          <w:sz w:val="18"/>
          <w:szCs w:val="18"/>
        </w:rPr>
        <w:t>ou</w:t>
      </w:r>
      <w:r w:rsidR="001D78A4" w:rsidRPr="00397630">
        <w:rPr>
          <w:rFonts w:ascii="Verdana" w:hAnsi="Verdana" w:cstheme="minorHAnsi"/>
          <w:sz w:val="18"/>
          <w:szCs w:val="18"/>
        </w:rPr>
        <w:t xml:space="preserve"> veřejn</w:t>
      </w:r>
      <w:r w:rsidR="000A53AE" w:rsidRPr="00397630">
        <w:rPr>
          <w:rFonts w:ascii="Verdana" w:hAnsi="Verdana" w:cstheme="minorHAnsi"/>
          <w:sz w:val="18"/>
          <w:szCs w:val="18"/>
        </w:rPr>
        <w:t>ou</w:t>
      </w:r>
      <w:r w:rsidR="001D78A4" w:rsidRPr="00706341">
        <w:rPr>
          <w:rFonts w:ascii="Verdana" w:hAnsi="Verdana" w:cstheme="minorHAnsi"/>
          <w:sz w:val="18"/>
          <w:szCs w:val="18"/>
        </w:rPr>
        <w:t xml:space="preserve"> zakázk</w:t>
      </w:r>
      <w:r w:rsidR="000A53AE" w:rsidRPr="00706341">
        <w:rPr>
          <w:rFonts w:ascii="Verdana" w:hAnsi="Verdana" w:cstheme="minorHAnsi"/>
          <w:sz w:val="18"/>
          <w:szCs w:val="18"/>
        </w:rPr>
        <w:t>u</w:t>
      </w:r>
      <w:r w:rsidRPr="00706341">
        <w:rPr>
          <w:rFonts w:ascii="Verdana" w:hAnsi="Verdana" w:cstheme="minorHAnsi"/>
          <w:sz w:val="18"/>
          <w:szCs w:val="18"/>
        </w:rPr>
        <w:t xml:space="preserve"> </w:t>
      </w:r>
      <w:r w:rsidR="00030FD1" w:rsidRPr="00706341">
        <w:rPr>
          <w:rFonts w:ascii="Verdana" w:hAnsi="Verdana" w:cstheme="minorHAnsi"/>
          <w:sz w:val="18"/>
          <w:szCs w:val="18"/>
        </w:rPr>
        <w:t>zadávan</w:t>
      </w:r>
      <w:r w:rsidR="000A53AE" w:rsidRPr="00706341">
        <w:rPr>
          <w:rFonts w:ascii="Verdana" w:hAnsi="Verdana" w:cstheme="minorHAnsi"/>
          <w:sz w:val="18"/>
          <w:szCs w:val="18"/>
        </w:rPr>
        <w:t>ou</w:t>
      </w:r>
      <w:r w:rsidR="00030FD1" w:rsidRPr="00706341">
        <w:rPr>
          <w:rFonts w:ascii="Verdana" w:hAnsi="Verdana" w:cstheme="minorHAnsi"/>
          <w:sz w:val="18"/>
          <w:szCs w:val="18"/>
        </w:rPr>
        <w:t xml:space="preserve"> v</w:t>
      </w:r>
      <w:r w:rsidR="00691765" w:rsidRPr="00691765">
        <w:rPr>
          <w:rFonts w:ascii="Verdana" w:hAnsi="Verdana" w:cstheme="minorHAnsi"/>
          <w:sz w:val="18"/>
          <w:szCs w:val="18"/>
        </w:rPr>
        <w:t> otevřeném řízení</w:t>
      </w:r>
      <w:r w:rsidR="00030FD1" w:rsidRPr="00691765">
        <w:rPr>
          <w:rFonts w:ascii="Verdana" w:hAnsi="Verdana" w:cstheme="minorHAnsi"/>
          <w:sz w:val="18"/>
          <w:szCs w:val="18"/>
        </w:rPr>
        <w:t xml:space="preserve"> </w:t>
      </w:r>
      <w:r w:rsidRPr="00691765">
        <w:rPr>
          <w:rFonts w:ascii="Verdana" w:hAnsi="Verdana" w:cstheme="minorHAnsi"/>
          <w:sz w:val="18"/>
          <w:szCs w:val="18"/>
        </w:rPr>
        <w:t xml:space="preserve">s názvem </w:t>
      </w:r>
      <w:r w:rsidR="00691765" w:rsidRPr="00691765">
        <w:rPr>
          <w:rFonts w:ascii="Verdana" w:hAnsi="Verdana" w:cstheme="minorHAnsi"/>
          <w:sz w:val="18"/>
          <w:szCs w:val="18"/>
        </w:rPr>
        <w:t>Dodávky zabezpečovací a sdělovací techniky 2023 - 2025</w:t>
      </w:r>
      <w:r w:rsidRPr="00691765">
        <w:rPr>
          <w:rFonts w:ascii="Verdana" w:hAnsi="Verdana" w:cstheme="minorHAnsi"/>
          <w:sz w:val="18"/>
          <w:szCs w:val="18"/>
        </w:rPr>
        <w:t xml:space="preserve">, č.j. </w:t>
      </w:r>
      <w:r w:rsidR="0083555A" w:rsidRPr="0083555A">
        <w:rPr>
          <w:rFonts w:ascii="Verdana" w:hAnsi="Verdana" w:cstheme="minorHAnsi"/>
          <w:sz w:val="18"/>
          <w:szCs w:val="18"/>
        </w:rPr>
        <w:t>33065</w:t>
      </w:r>
      <w:r w:rsidR="00691765" w:rsidRPr="0083555A">
        <w:rPr>
          <w:rFonts w:ascii="Verdana" w:hAnsi="Verdana" w:cstheme="minorHAnsi"/>
          <w:sz w:val="18"/>
          <w:szCs w:val="18"/>
        </w:rPr>
        <w:t>/</w:t>
      </w:r>
      <w:r w:rsidR="00691765" w:rsidRPr="00691765">
        <w:rPr>
          <w:rFonts w:ascii="Verdana" w:hAnsi="Verdana" w:cstheme="minorHAnsi"/>
          <w:sz w:val="18"/>
          <w:szCs w:val="18"/>
        </w:rPr>
        <w:t>2023-SŽ-GŘ-O8</w:t>
      </w:r>
      <w:r w:rsidR="00691765" w:rsidRPr="00706341" w:rsidDel="00691765">
        <w:rPr>
          <w:rFonts w:ascii="Verdana" w:hAnsi="Verdana" w:cstheme="minorHAnsi"/>
          <w:sz w:val="18"/>
          <w:szCs w:val="18"/>
        </w:rPr>
        <w:t xml:space="preserve"> </w:t>
      </w:r>
      <w:r w:rsidRPr="00691765">
        <w:rPr>
          <w:rFonts w:ascii="Verdana" w:hAnsi="Verdana" w:cstheme="minorHAnsi"/>
          <w:sz w:val="18"/>
          <w:szCs w:val="18"/>
        </w:rPr>
        <w:t>(dále jen „</w:t>
      </w:r>
      <w:r w:rsidR="000A53AE" w:rsidRPr="00691765">
        <w:rPr>
          <w:rFonts w:ascii="Verdana" w:hAnsi="Verdana" w:cstheme="minorHAnsi"/>
          <w:sz w:val="18"/>
          <w:szCs w:val="18"/>
        </w:rPr>
        <w:t>zadávací řízení</w:t>
      </w:r>
      <w:r w:rsidR="0030101F" w:rsidRPr="00691765">
        <w:rPr>
          <w:rFonts w:ascii="Verdana" w:hAnsi="Verdana" w:cstheme="minorHAnsi"/>
          <w:sz w:val="18"/>
          <w:szCs w:val="18"/>
        </w:rPr>
        <w:t>“</w:t>
      </w:r>
      <w:r w:rsidRPr="00691765">
        <w:rPr>
          <w:rFonts w:ascii="Verdana" w:hAnsi="Verdana" w:cstheme="minorHAnsi"/>
          <w:sz w:val="18"/>
          <w:szCs w:val="18"/>
        </w:rPr>
        <w:t>)</w:t>
      </w:r>
      <w:r w:rsidR="00397630">
        <w:rPr>
          <w:rFonts w:ascii="Verdana" w:hAnsi="Verdana" w:cstheme="minorHAnsi"/>
          <w:sz w:val="18"/>
          <w:szCs w:val="18"/>
        </w:rPr>
        <w:t xml:space="preserve"> </w:t>
      </w:r>
      <w:r w:rsidR="00397630" w:rsidRPr="0083555A">
        <w:rPr>
          <w:rFonts w:ascii="Verdana" w:hAnsi="Verdana" w:cstheme="minorHAnsi"/>
          <w:sz w:val="18"/>
          <w:szCs w:val="18"/>
        </w:rPr>
        <w:t xml:space="preserve">pro část </w:t>
      </w:r>
      <w:r w:rsidR="009C20B1" w:rsidRPr="0083555A">
        <w:rPr>
          <w:rFonts w:ascii="Verdana" w:hAnsi="Verdana" w:cstheme="minorHAnsi"/>
          <w:sz w:val="18"/>
          <w:szCs w:val="18"/>
        </w:rPr>
        <w:t>4</w:t>
      </w:r>
      <w:r w:rsidR="00397630" w:rsidRPr="0083555A">
        <w:rPr>
          <w:rFonts w:ascii="Verdana" w:hAnsi="Verdana" w:cstheme="minorHAnsi"/>
          <w:sz w:val="18"/>
          <w:szCs w:val="18"/>
        </w:rPr>
        <w:t xml:space="preserve"> veřejné</w:t>
      </w:r>
      <w:r w:rsidR="00397630">
        <w:rPr>
          <w:rFonts w:ascii="Verdana" w:hAnsi="Verdana" w:cstheme="minorHAnsi"/>
          <w:sz w:val="18"/>
          <w:szCs w:val="18"/>
        </w:rPr>
        <w:t xml:space="preserve"> zakázky</w:t>
      </w:r>
      <w:r w:rsidRPr="00691765">
        <w:rPr>
          <w:rFonts w:ascii="Verdana" w:hAnsi="Verdana" w:cstheme="minorHAnsi"/>
          <w:sz w:val="18"/>
          <w:szCs w:val="18"/>
        </w:rPr>
        <w:t xml:space="preserve">. Jednotlivá ustanovení této </w:t>
      </w:r>
      <w:r w:rsidR="00881560" w:rsidRPr="00691765">
        <w:rPr>
          <w:rFonts w:ascii="Verdana" w:hAnsi="Verdana" w:cstheme="minorHAnsi"/>
          <w:sz w:val="18"/>
          <w:szCs w:val="18"/>
        </w:rPr>
        <w:t xml:space="preserve">Rámcové </w:t>
      </w:r>
      <w:r w:rsidRPr="00691765">
        <w:rPr>
          <w:rFonts w:ascii="Verdana" w:hAnsi="Verdana" w:cstheme="minorHAnsi"/>
          <w:sz w:val="18"/>
          <w:szCs w:val="18"/>
        </w:rPr>
        <w:t xml:space="preserve">dohody tak budou vykládána v souladu se zadávacími podmínkami </w:t>
      </w:r>
      <w:r w:rsidR="000A53AE" w:rsidRPr="00706341">
        <w:rPr>
          <w:rFonts w:ascii="Verdana" w:hAnsi="Verdana" w:cstheme="minorHAnsi"/>
          <w:sz w:val="18"/>
          <w:szCs w:val="18"/>
        </w:rPr>
        <w:t>zadávacího</w:t>
      </w:r>
      <w:r w:rsidR="000A53AE" w:rsidRPr="00691765">
        <w:rPr>
          <w:rFonts w:ascii="Verdana" w:hAnsi="Verdana" w:cstheme="minorHAnsi"/>
          <w:sz w:val="18"/>
          <w:szCs w:val="18"/>
        </w:rPr>
        <w:t xml:space="preserve"> řízen</w:t>
      </w:r>
      <w:r w:rsidR="009801AE" w:rsidRPr="00691765">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ÚČEL A PŘEDMĚT DOHODY</w:t>
      </w:r>
    </w:p>
    <w:p w14:paraId="164DA9A2" w14:textId="77777777" w:rsidR="00893290" w:rsidRPr="008D37FE" w:rsidRDefault="00893290" w:rsidP="00B3191C">
      <w:pPr>
        <w:pStyle w:val="acnormalbulleted"/>
        <w:rPr>
          <w:rFonts w:eastAsia="Times New Roman"/>
        </w:rPr>
      </w:pPr>
      <w:r w:rsidRPr="008D37FE">
        <w:t xml:space="preserve">Předmětem této </w:t>
      </w:r>
      <w:r w:rsidR="00881560" w:rsidRPr="008D37FE">
        <w:t>Rámcové</w:t>
      </w:r>
      <w:r w:rsidRPr="008D37FE">
        <w:t xml:space="preserve"> dohody je úprava rámcových podmínek týkajících se veřejných zakázek zadávaných na základě této </w:t>
      </w:r>
      <w:r w:rsidR="00881560" w:rsidRPr="008D37FE">
        <w:t>Rámcové</w:t>
      </w:r>
      <w:r w:rsidRPr="008D37FE">
        <w:t xml:space="preserve"> dohody po dobu trvání této </w:t>
      </w:r>
      <w:r w:rsidR="00881560" w:rsidRPr="008D37FE">
        <w:t>Rámcové</w:t>
      </w:r>
      <w:r w:rsidRPr="008D37FE">
        <w:t xml:space="preserve"> dohody (dále jen „dílčí veřejné zakázky“). </w:t>
      </w:r>
    </w:p>
    <w:p w14:paraId="164DA9A3" w14:textId="3DF77FAA" w:rsidR="000B560C" w:rsidRPr="008D37FE" w:rsidRDefault="00893290" w:rsidP="00B3191C">
      <w:pPr>
        <w:pStyle w:val="acnormalbulleted"/>
      </w:pPr>
      <w:r w:rsidRPr="008D37FE">
        <w:t xml:space="preserve">Předmětem dílčích veřejných zakázek </w:t>
      </w:r>
      <w:r w:rsidR="00397630" w:rsidRPr="008D37FE">
        <w:t>je</w:t>
      </w:r>
      <w:r w:rsidRPr="008D37FE">
        <w:t xml:space="preserve"> dodávka zboží uvedeného </w:t>
      </w:r>
      <w:r w:rsidR="00B3191C" w:rsidRPr="008D37FE">
        <w:t>v příloze</w:t>
      </w:r>
      <w:r w:rsidRPr="008D37FE">
        <w:t xml:space="preserve"> č. </w:t>
      </w:r>
      <w:r w:rsidR="007465F2" w:rsidRPr="008D37FE">
        <w:t>2</w:t>
      </w:r>
      <w:r w:rsidR="00691765" w:rsidRPr="008D37FE">
        <w:t xml:space="preserve"> a 3</w:t>
      </w:r>
      <w:r w:rsidR="006A4A0B" w:rsidRPr="008D37FE">
        <w:t xml:space="preserve"> </w:t>
      </w:r>
      <w:r w:rsidRPr="008D37FE">
        <w:t xml:space="preserve">této </w:t>
      </w:r>
      <w:r w:rsidR="00881560" w:rsidRPr="008D37FE">
        <w:t>Rámcové</w:t>
      </w:r>
      <w:r w:rsidRPr="008D37FE">
        <w:t xml:space="preserve"> dohody.</w:t>
      </w:r>
      <w:r w:rsidR="00691765" w:rsidRPr="008D37FE">
        <w:t xml:space="preserve"> Předmět dílčích veřejných zakázek musí být v souladu s Technickými podmínkami (dále jen „TP“) uvedenými v příloze č. 2 této Rámcové dohody uzavřenými mezi Prodávajícím/výrobcem a Kupujícím včetně jejich dodatků a změn v platném znění. V případě, uvedení Prozatímních technických podmínek (dále jen „PTP“) v příloze č. 2 této Rámcové dohody, musí být předmět dílčích veřejných zakázek v souladu s TP, které jsou vydány v návaznosti na předmětné PTP. </w:t>
      </w:r>
      <w:r w:rsidR="00B3191C" w:rsidRPr="00FA51A8">
        <w:t>Nesplnění tohoto ustanovení bude znamenat neposkytnutí součinnosti ze strany Prodávajícího a je důvodem pro vypovězení této rámcové dohody ze strany Kupujícího. Výpovědní doba činí 3 měsíce ode dne doručení této výpovědi Prodávajícímu a závazek zaniká uplynutím této výpovědní doby.</w:t>
      </w:r>
    </w:p>
    <w:p w14:paraId="011F69BD" w14:textId="60DBA758" w:rsidR="00DF2030" w:rsidRPr="008D37FE" w:rsidRDefault="00DF2030" w:rsidP="00B3191C">
      <w:pPr>
        <w:pStyle w:val="acnormalbulleted"/>
      </w:pPr>
      <w:r w:rsidRPr="008D37FE">
        <w:t>Odchylná ujednání v TP a PTP mají přednost před zněním rámcové dohody a jejích příloh.</w:t>
      </w:r>
    </w:p>
    <w:p w14:paraId="164DA9A4" w14:textId="77777777" w:rsidR="00893290"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ZPŮSOB ZADÁVÁNÍ VEŘEJNÝCH ZAKÁZEK NA ZÁKLADĚ TÉTO RÁMCOVÉ DOHODY</w:t>
      </w:r>
    </w:p>
    <w:p w14:paraId="164DA9A5" w14:textId="002C0503" w:rsidR="00893290" w:rsidRPr="008D37FE" w:rsidRDefault="00893290" w:rsidP="00B3191C">
      <w:pPr>
        <w:pStyle w:val="acnormalbulleted"/>
      </w:pPr>
      <w:r w:rsidRPr="008D37FE">
        <w:t xml:space="preserve">Dílčí veřejné zakázky budou zadávány </w:t>
      </w:r>
      <w:r w:rsidR="00D608AA" w:rsidRPr="008D37FE">
        <w:t>Kupujícím</w:t>
      </w:r>
      <w:r w:rsidRPr="008D37FE">
        <w:t xml:space="preserve"> </w:t>
      </w:r>
      <w:r w:rsidR="00D608AA" w:rsidRPr="008D37FE">
        <w:t>Prodávajícímu</w:t>
      </w:r>
      <w:r w:rsidRPr="008D37FE">
        <w:t xml:space="preserve"> postupem uvedeným v této </w:t>
      </w:r>
      <w:r w:rsidR="00881560" w:rsidRPr="008D37FE">
        <w:t>Rámcové</w:t>
      </w:r>
      <w:r w:rsidRPr="008D37FE">
        <w:t xml:space="preserve"> dohodě po dobu účinnosti této </w:t>
      </w:r>
      <w:r w:rsidR="00881560" w:rsidRPr="008D37FE">
        <w:t>Rámcové</w:t>
      </w:r>
      <w:r w:rsidRPr="008D37FE">
        <w:t xml:space="preserve"> dohody a v souladu se všemi jejími podmínkami a taktéž obchodními podmínkami uvedenými v příloze č. </w:t>
      </w:r>
      <w:r w:rsidR="00B3191C" w:rsidRPr="008D37FE">
        <w:t>1 této</w:t>
      </w:r>
      <w:r w:rsidRPr="008D37FE">
        <w:t xml:space="preserve"> </w:t>
      </w:r>
      <w:r w:rsidR="00881560" w:rsidRPr="008D37FE">
        <w:t>Rámcové</w:t>
      </w:r>
      <w:r w:rsidRPr="008D37FE">
        <w:t xml:space="preserve"> dohody (dále jen „</w:t>
      </w:r>
      <w:r w:rsidR="00182BAA" w:rsidRPr="008D37FE">
        <w:t>dílčí zakázka</w:t>
      </w:r>
      <w:r w:rsidRPr="008D37FE">
        <w:t xml:space="preserve">“). V rámci </w:t>
      </w:r>
      <w:r w:rsidR="00182BAA" w:rsidRPr="008D37FE">
        <w:t xml:space="preserve">dílčí zakázky </w:t>
      </w:r>
      <w:r w:rsidRPr="008D37FE">
        <w:t xml:space="preserve">bude mezi </w:t>
      </w:r>
      <w:r w:rsidR="00D608AA" w:rsidRPr="008D37FE">
        <w:t>Kupujícím</w:t>
      </w:r>
      <w:r w:rsidRPr="008D37FE">
        <w:t xml:space="preserve"> a </w:t>
      </w:r>
      <w:r w:rsidR="00D608AA" w:rsidRPr="008D37FE">
        <w:t>Prodávajícím</w:t>
      </w:r>
      <w:r w:rsidRPr="008D37FE">
        <w:t xml:space="preserve"> uzavřena smlouva na plnění dílčí veřejné zakázky (dále jen „dílčí smlouva“), na základě které </w:t>
      </w:r>
      <w:r w:rsidR="00D608AA" w:rsidRPr="008D37FE">
        <w:t>Prodávající</w:t>
      </w:r>
      <w:r w:rsidR="009601AA" w:rsidRPr="008D37FE">
        <w:t xml:space="preserve"> dodá zboží Kupujícímu podle jeho konkrétních potřeb</w:t>
      </w:r>
      <w:r w:rsidRPr="008D37FE">
        <w:t xml:space="preserve">. Dílčí smlouvy budou uzavírány postupem uvedeným v tomto článku </w:t>
      </w:r>
      <w:r w:rsidR="00C54309" w:rsidRPr="008D37FE">
        <w:t xml:space="preserve">této </w:t>
      </w:r>
      <w:r w:rsidR="00881560" w:rsidRPr="008D37FE">
        <w:t>Rámcové</w:t>
      </w:r>
      <w:r w:rsidRPr="008D37FE">
        <w:t xml:space="preserve"> dohody.</w:t>
      </w:r>
    </w:p>
    <w:p w14:paraId="164DA9A6" w14:textId="77777777" w:rsidR="00B74412" w:rsidRPr="008D37FE" w:rsidRDefault="00D608AA" w:rsidP="00B3191C">
      <w:pPr>
        <w:pStyle w:val="acnormalbulleted"/>
      </w:pPr>
      <w:r w:rsidRPr="008D37FE">
        <w:t>Kupující</w:t>
      </w:r>
      <w:r w:rsidR="00893290" w:rsidRPr="008D37FE">
        <w:t xml:space="preserve"> zahájí </w:t>
      </w:r>
      <w:r w:rsidR="00182BAA" w:rsidRPr="008D37FE">
        <w:t xml:space="preserve">dílčí zakázku </w:t>
      </w:r>
      <w:r w:rsidR="00893290" w:rsidRPr="008D37FE">
        <w:t xml:space="preserve">zasláním písemné výzvy k poskytnutí plnění (dále jen „objednávka“) </w:t>
      </w:r>
      <w:r w:rsidRPr="008D37FE">
        <w:t>Prodávajícímu</w:t>
      </w:r>
      <w:r w:rsidR="00893290" w:rsidRPr="008D37FE">
        <w:t xml:space="preserve">. Písemná forma objednávky je splněna, i pokud </w:t>
      </w:r>
      <w:r w:rsidRPr="008D37FE">
        <w:t>Kupující</w:t>
      </w:r>
      <w:r w:rsidR="00893290" w:rsidRPr="008D37FE">
        <w:t xml:space="preserve"> zašle Prodávajícímu objednávku e-mailovou zprávou.</w:t>
      </w:r>
      <w:r w:rsidR="00B74412" w:rsidRPr="008D37FE">
        <w:t xml:space="preserve"> Smluvní strany určily následující kontaktní emailové adresy pro zasílání veškerých písemností dle tohoto článku Rámcové dohody:</w:t>
      </w:r>
    </w:p>
    <w:p w14:paraId="2977949D" w14:textId="1A25799E" w:rsidR="00DF2030" w:rsidRPr="008D37FE" w:rsidRDefault="00B74412" w:rsidP="008D37FE">
      <w:pPr>
        <w:pStyle w:val="acnormal"/>
        <w:spacing w:line="240" w:lineRule="auto"/>
        <w:ind w:left="360"/>
        <w:rPr>
          <w:rFonts w:ascii="Verdana" w:hAnsi="Verdana"/>
          <w:sz w:val="18"/>
          <w:szCs w:val="18"/>
        </w:rPr>
      </w:pPr>
      <w:r w:rsidRPr="008D37FE">
        <w:rPr>
          <w:rFonts w:ascii="Verdana" w:hAnsi="Verdana"/>
          <w:sz w:val="18"/>
          <w:szCs w:val="18"/>
        </w:rPr>
        <w:t xml:space="preserve">Kupující: </w:t>
      </w:r>
      <w:r w:rsidR="00DF2030" w:rsidRPr="008D37FE">
        <w:rPr>
          <w:rFonts w:ascii="Verdana" w:hAnsi="Verdana" w:cstheme="minorHAnsi"/>
          <w:sz w:val="18"/>
          <w:szCs w:val="18"/>
          <w:highlight w:val="yellow"/>
        </w:rPr>
        <w:t>[DOPLNÍ KUPUJÍCÍ PŘI PODPISU SMLOUVY]</w:t>
      </w:r>
      <w:r w:rsidR="00DF2030" w:rsidRPr="008D37FE">
        <w:rPr>
          <w:rFonts w:ascii="Verdana" w:hAnsi="Verdana"/>
          <w:sz w:val="18"/>
          <w:szCs w:val="18"/>
        </w:rPr>
        <w:t>@spravazeleznic.cz</w:t>
      </w:r>
    </w:p>
    <w:p w14:paraId="164DA9A8" w14:textId="294E58A9" w:rsidR="00B74412" w:rsidRPr="008D37FE" w:rsidRDefault="00DF2030" w:rsidP="008D37FE">
      <w:pPr>
        <w:pStyle w:val="acnormal"/>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77777777" w:rsidR="00893290" w:rsidRPr="008D37FE" w:rsidRDefault="00893290" w:rsidP="00B3191C">
      <w:pPr>
        <w:pStyle w:val="acnormalbulleted"/>
      </w:pPr>
      <w:r w:rsidRPr="008D37FE">
        <w:t xml:space="preserve">Objednávky </w:t>
      </w:r>
      <w:r w:rsidR="00D608AA" w:rsidRPr="008D37FE">
        <w:t>Kupujícího</w:t>
      </w:r>
      <w:r w:rsidRPr="008D37FE">
        <w:t xml:space="preserve"> dle odstavce 2 tohoto článku této dohody musí obsahovat údaje potřebné pro uzavření příslušné dílčí smlouvy, tedy:</w:t>
      </w:r>
    </w:p>
    <w:p w14:paraId="164DA9AA"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označení </w:t>
      </w:r>
      <w:r w:rsidR="00C54309" w:rsidRPr="008D37FE">
        <w:rPr>
          <w:rFonts w:ascii="Verdana" w:hAnsi="Verdana" w:cstheme="minorHAnsi"/>
          <w:sz w:val="18"/>
          <w:szCs w:val="18"/>
        </w:rPr>
        <w:t xml:space="preserve">Smluvních </w:t>
      </w:r>
      <w:r w:rsidRPr="008D37FE">
        <w:rPr>
          <w:rFonts w:ascii="Verdana" w:hAnsi="Verdana" w:cstheme="minorHAnsi"/>
          <w:sz w:val="18"/>
          <w:szCs w:val="18"/>
        </w:rPr>
        <w:t>stran,</w:t>
      </w:r>
    </w:p>
    <w:p w14:paraId="164DA9AB"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lastRenderedPageBreak/>
        <w:t xml:space="preserve">číslo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w:t>
      </w:r>
    </w:p>
    <w:p w14:paraId="164DA9AC"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číslo objednávky,</w:t>
      </w:r>
    </w:p>
    <w:p w14:paraId="164DA9AD"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specifikaci a množství požadovaného zboží,</w:t>
      </w:r>
    </w:p>
    <w:p w14:paraId="164DA9AE"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kontaktní osobu </w:t>
      </w:r>
      <w:r w:rsidR="00D608AA" w:rsidRPr="008D37FE">
        <w:rPr>
          <w:rFonts w:ascii="Verdana" w:hAnsi="Verdana" w:cstheme="minorHAnsi"/>
          <w:sz w:val="18"/>
          <w:szCs w:val="18"/>
        </w:rPr>
        <w:t>Kupujícího</w:t>
      </w:r>
      <w:r w:rsidRPr="008D37FE">
        <w:rPr>
          <w:rFonts w:ascii="Verdana" w:hAnsi="Verdana" w:cstheme="minorHAnsi"/>
          <w:sz w:val="18"/>
          <w:szCs w:val="18"/>
        </w:rPr>
        <w:t>,</w:t>
      </w:r>
    </w:p>
    <w:p w14:paraId="164DA9AF"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cenu za plnění dílčí smlouvy vypočtenou dle jednotkových cen v příloze č. </w:t>
      </w:r>
      <w:r w:rsidR="007465F2" w:rsidRPr="008D37FE">
        <w:rPr>
          <w:rFonts w:ascii="Verdana" w:hAnsi="Verdana" w:cstheme="minorHAnsi"/>
          <w:sz w:val="18"/>
          <w:szCs w:val="18"/>
        </w:rPr>
        <w:t xml:space="preserve">3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požadovaný termín </w:t>
      </w:r>
      <w:r w:rsidR="00D608AA" w:rsidRPr="008D37FE">
        <w:rPr>
          <w:rFonts w:ascii="Verdana" w:hAnsi="Verdana" w:cstheme="minorHAnsi"/>
          <w:sz w:val="18"/>
          <w:szCs w:val="18"/>
        </w:rPr>
        <w:t>dodání zboží</w:t>
      </w:r>
      <w:r w:rsidRPr="008D37FE">
        <w:rPr>
          <w:rFonts w:ascii="Verdana" w:hAnsi="Verdana" w:cstheme="minorHAnsi"/>
          <w:sz w:val="18"/>
          <w:szCs w:val="18"/>
        </w:rPr>
        <w:t>,</w:t>
      </w:r>
    </w:p>
    <w:p w14:paraId="164DA9B1"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místo dodání zboží,</w:t>
      </w:r>
    </w:p>
    <w:p w14:paraId="164DA9B3" w14:textId="07B28644" w:rsidR="00893290" w:rsidRPr="008D37FE" w:rsidRDefault="00DF203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u dodávky zboží v případě mimořádné události informaci o mimořádné události</w:t>
      </w:r>
      <w:r w:rsidR="00893290" w:rsidRPr="008D37FE">
        <w:rPr>
          <w:rFonts w:ascii="Verdana" w:hAnsi="Verdana" w:cstheme="minorHAnsi"/>
          <w:sz w:val="18"/>
          <w:szCs w:val="18"/>
        </w:rPr>
        <w:t>,</w:t>
      </w:r>
    </w:p>
    <w:p w14:paraId="164DA9B4"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případně další nezbytné údaje ohledně předmětu plnění dílčí smlouvy.</w:t>
      </w:r>
    </w:p>
    <w:p w14:paraId="164DA9B5" w14:textId="77777777" w:rsidR="00893290" w:rsidRPr="008D37FE" w:rsidRDefault="00893290" w:rsidP="00B3191C">
      <w:pPr>
        <w:pStyle w:val="acnormalbulleted"/>
      </w:pPr>
      <w:r w:rsidRPr="008D37FE">
        <w:t xml:space="preserve">V případě pochybností či nejasností ohledně údajů uvedených v objednávce je </w:t>
      </w:r>
      <w:r w:rsidR="00D608AA" w:rsidRPr="008D37FE">
        <w:t>Prodávající</w:t>
      </w:r>
      <w:r w:rsidRPr="008D37FE">
        <w:t xml:space="preserve"> </w:t>
      </w:r>
      <w:r w:rsidR="00EF7489" w:rsidRPr="008D37FE">
        <w:t>povinen</w:t>
      </w:r>
      <w:r w:rsidRPr="008D37FE">
        <w:t xml:space="preserve"> vyžádat si od </w:t>
      </w:r>
      <w:r w:rsidR="00D608AA" w:rsidRPr="008D37FE">
        <w:t>Kupujícího</w:t>
      </w:r>
      <w:r w:rsidRPr="008D37FE">
        <w:t xml:space="preserve"> ve lhůtě uvedené v následujícím odstavci této dohody doplňující informace. </w:t>
      </w:r>
      <w:r w:rsidR="00D608AA" w:rsidRPr="008D37FE">
        <w:t>Kupující</w:t>
      </w:r>
      <w:r w:rsidRPr="008D37FE">
        <w:t xml:space="preserve"> poskytuje doplňující informace k objednávce vždy úpravou či doplněním objednávky a zasláním takto upravené objednávky </w:t>
      </w:r>
      <w:r w:rsidR="00D608AA" w:rsidRPr="008D37FE">
        <w:t>Prodávajícímu</w:t>
      </w:r>
      <w:r w:rsidRPr="008D37FE">
        <w:t xml:space="preserve">. Zasláním upravené objednávky </w:t>
      </w:r>
      <w:r w:rsidR="00D608AA" w:rsidRPr="008D37FE">
        <w:t>Prodávajícímu</w:t>
      </w:r>
      <w:r w:rsidRPr="008D37FE">
        <w:t xml:space="preserve"> je původní objednávka bez dalšího stornována a nemůže být již akceptována </w:t>
      </w:r>
      <w:r w:rsidR="00D608AA" w:rsidRPr="008D37FE">
        <w:t>Prodávajícím</w:t>
      </w:r>
      <w:r w:rsidRPr="008D37FE">
        <w:t>.</w:t>
      </w:r>
    </w:p>
    <w:p w14:paraId="164DA9B6" w14:textId="29F9C486" w:rsidR="00FF14B8" w:rsidRPr="008D37FE" w:rsidRDefault="00D608AA" w:rsidP="008D37FE">
      <w:pPr>
        <w:pStyle w:val="Odstavecseseznamem"/>
        <w:numPr>
          <w:ilvl w:val="0"/>
          <w:numId w:val="3"/>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Prodávající</w:t>
      </w:r>
      <w:r w:rsidR="00893290" w:rsidRPr="008D37FE">
        <w:rPr>
          <w:rFonts w:ascii="Verdana" w:hAnsi="Verdana" w:cstheme="minorHAnsi"/>
          <w:sz w:val="18"/>
          <w:szCs w:val="18"/>
        </w:rPr>
        <w:t xml:space="preserve"> je povinen na objednávku </w:t>
      </w:r>
      <w:r w:rsidRPr="008D37FE">
        <w:rPr>
          <w:rFonts w:ascii="Verdana" w:hAnsi="Verdana" w:cstheme="minorHAnsi"/>
          <w:sz w:val="18"/>
          <w:szCs w:val="18"/>
        </w:rPr>
        <w:t>Kupujícího</w:t>
      </w:r>
      <w:r w:rsidR="00893290" w:rsidRPr="008D37FE">
        <w:rPr>
          <w:rFonts w:ascii="Verdana" w:hAnsi="Verdana" w:cstheme="minorHAnsi"/>
          <w:sz w:val="18"/>
          <w:szCs w:val="18"/>
        </w:rPr>
        <w:t xml:space="preserve"> reagovat písemně na emailovou adresu </w:t>
      </w:r>
      <w:r w:rsidRPr="008D37FE">
        <w:rPr>
          <w:rFonts w:ascii="Verdana" w:hAnsi="Verdana" w:cstheme="minorHAnsi"/>
          <w:sz w:val="18"/>
          <w:szCs w:val="18"/>
        </w:rPr>
        <w:t>Kupujícího</w:t>
      </w:r>
      <w:r w:rsidR="00893290" w:rsidRPr="008D37FE">
        <w:rPr>
          <w:rFonts w:ascii="Verdana" w:hAnsi="Verdana" w:cstheme="minorHAnsi"/>
          <w:sz w:val="18"/>
          <w:szCs w:val="18"/>
        </w:rPr>
        <w:t xml:space="preserve"> </w:t>
      </w:r>
      <w:r w:rsidR="00B74412" w:rsidRPr="008D37FE">
        <w:rPr>
          <w:rFonts w:ascii="Verdana" w:hAnsi="Verdana" w:cstheme="minorHAnsi"/>
          <w:sz w:val="18"/>
          <w:szCs w:val="18"/>
        </w:rPr>
        <w:t xml:space="preserve">uvedenou v odstavci 2 tohoto článku </w:t>
      </w:r>
      <w:r w:rsidR="00893290" w:rsidRPr="008D37FE">
        <w:rPr>
          <w:rFonts w:ascii="Verdana" w:hAnsi="Verdana" w:cstheme="minorHAnsi"/>
          <w:sz w:val="18"/>
          <w:szCs w:val="18"/>
        </w:rPr>
        <w:t xml:space="preserve">nejpozději do </w:t>
      </w:r>
      <w:r w:rsidR="00DF2030" w:rsidRPr="008D37FE">
        <w:rPr>
          <w:rFonts w:ascii="Verdana" w:hAnsi="Verdana" w:cstheme="minorHAnsi"/>
          <w:sz w:val="18"/>
          <w:szCs w:val="18"/>
        </w:rPr>
        <w:t xml:space="preserve">2 </w:t>
      </w:r>
      <w:r w:rsidR="00893290" w:rsidRPr="008D37FE">
        <w:rPr>
          <w:rFonts w:ascii="Verdana" w:hAnsi="Verdana" w:cstheme="minorHAnsi"/>
          <w:sz w:val="18"/>
          <w:szCs w:val="18"/>
        </w:rPr>
        <w:t>pracovních dn</w:t>
      </w:r>
      <w:r w:rsidR="00A0526B" w:rsidRPr="008D37FE">
        <w:rPr>
          <w:rFonts w:ascii="Verdana" w:hAnsi="Verdana" w:cstheme="minorHAnsi"/>
          <w:sz w:val="18"/>
          <w:szCs w:val="18"/>
        </w:rPr>
        <w:t>ů</w:t>
      </w:r>
      <w:r w:rsidR="00893290" w:rsidRPr="008D37FE">
        <w:rPr>
          <w:rFonts w:ascii="Verdana" w:hAnsi="Verdana" w:cstheme="minorHAnsi"/>
          <w:sz w:val="18"/>
          <w:szCs w:val="18"/>
        </w:rPr>
        <w:t xml:space="preserve"> od jejího doručení</w:t>
      </w:r>
      <w:r w:rsidR="00A0526B" w:rsidRPr="008D37FE">
        <w:rPr>
          <w:rFonts w:ascii="Verdana" w:hAnsi="Verdana" w:cstheme="minorHAnsi"/>
          <w:sz w:val="18"/>
          <w:szCs w:val="18"/>
        </w:rPr>
        <w:t>, anebo ve lhůtě uvedené Kupujícím v objednávce</w:t>
      </w:r>
      <w:r w:rsidR="00893290" w:rsidRPr="008D37FE">
        <w:rPr>
          <w:rFonts w:ascii="Verdana" w:hAnsi="Verdana" w:cstheme="minorHAnsi"/>
          <w:sz w:val="18"/>
          <w:szCs w:val="18"/>
        </w:rPr>
        <w:t xml:space="preserve">. Písemnou akceptací objednávky ze strany </w:t>
      </w:r>
      <w:r w:rsidR="00935934" w:rsidRPr="008D37FE">
        <w:rPr>
          <w:rFonts w:ascii="Verdana" w:hAnsi="Verdana" w:cstheme="minorHAnsi"/>
          <w:sz w:val="18"/>
          <w:szCs w:val="18"/>
        </w:rPr>
        <w:t>Prodávajícího</w:t>
      </w:r>
      <w:r w:rsidR="00893290" w:rsidRPr="008D37FE">
        <w:rPr>
          <w:rFonts w:ascii="Verdana" w:hAnsi="Verdana" w:cstheme="minorHAnsi"/>
          <w:sz w:val="18"/>
          <w:szCs w:val="18"/>
        </w:rPr>
        <w:t xml:space="preserve"> je uzavřena mezi </w:t>
      </w:r>
      <w:r w:rsidRPr="008D37FE">
        <w:rPr>
          <w:rFonts w:ascii="Verdana" w:hAnsi="Verdana" w:cstheme="minorHAnsi"/>
          <w:sz w:val="18"/>
          <w:szCs w:val="18"/>
        </w:rPr>
        <w:t>Prodávajícím</w:t>
      </w:r>
      <w:r w:rsidR="00893290" w:rsidRPr="008D37FE">
        <w:rPr>
          <w:rFonts w:ascii="Verdana" w:hAnsi="Verdana" w:cstheme="minorHAnsi"/>
          <w:sz w:val="18"/>
          <w:szCs w:val="18"/>
        </w:rPr>
        <w:t xml:space="preserve"> a </w:t>
      </w:r>
      <w:r w:rsidRPr="008D37FE">
        <w:rPr>
          <w:rFonts w:ascii="Verdana" w:hAnsi="Verdana" w:cstheme="minorHAnsi"/>
          <w:sz w:val="18"/>
          <w:szCs w:val="18"/>
        </w:rPr>
        <w:t>Kupujícím</w:t>
      </w:r>
      <w:r w:rsidR="00893290" w:rsidRPr="008D37FE">
        <w:rPr>
          <w:rFonts w:ascii="Verdana" w:hAnsi="Verdana" w:cstheme="minorHAnsi"/>
          <w:sz w:val="18"/>
          <w:szCs w:val="18"/>
        </w:rPr>
        <w:t xml:space="preserve"> dílčí smlouva na plnění dílčí veřejné zakázky, která se sestává z objednávky </w:t>
      </w:r>
      <w:r w:rsidRPr="008D37FE">
        <w:rPr>
          <w:rFonts w:ascii="Verdana" w:hAnsi="Verdana" w:cstheme="minorHAnsi"/>
          <w:sz w:val="18"/>
          <w:szCs w:val="18"/>
        </w:rPr>
        <w:t>Kupujícího</w:t>
      </w:r>
      <w:r w:rsidR="00893290" w:rsidRPr="008D37FE">
        <w:rPr>
          <w:rFonts w:ascii="Verdana" w:hAnsi="Verdana" w:cstheme="minorHAnsi"/>
          <w:sz w:val="18"/>
          <w:szCs w:val="18"/>
        </w:rPr>
        <w:t xml:space="preserve"> a její akceptace </w:t>
      </w:r>
      <w:r w:rsidRPr="008D37FE">
        <w:rPr>
          <w:rFonts w:ascii="Verdana" w:hAnsi="Verdana" w:cstheme="minorHAnsi"/>
          <w:sz w:val="18"/>
          <w:szCs w:val="18"/>
        </w:rPr>
        <w:t>Prodávajícím</w:t>
      </w:r>
      <w:r w:rsidR="00893290" w:rsidRPr="008D37FE">
        <w:rPr>
          <w:rFonts w:ascii="Verdana" w:hAnsi="Verdana" w:cstheme="minorHAnsi"/>
          <w:sz w:val="18"/>
          <w:szCs w:val="18"/>
        </w:rPr>
        <w:t xml:space="preserve">, jejíž obsah je dále tvořen dalšími ustanoveními této </w:t>
      </w:r>
      <w:r w:rsidR="00881560" w:rsidRPr="008D37FE">
        <w:rPr>
          <w:rFonts w:ascii="Verdana" w:hAnsi="Verdana" w:cstheme="minorHAnsi"/>
          <w:sz w:val="18"/>
          <w:szCs w:val="18"/>
        </w:rPr>
        <w:t>Rámcové</w:t>
      </w:r>
      <w:r w:rsidR="00893290" w:rsidRPr="008D37FE">
        <w:rPr>
          <w:rFonts w:ascii="Verdana" w:hAnsi="Verdana" w:cstheme="minorHAnsi"/>
          <w:sz w:val="18"/>
          <w:szCs w:val="18"/>
        </w:rPr>
        <w:t xml:space="preserve"> dohody a jejích příloh.</w:t>
      </w:r>
    </w:p>
    <w:p w14:paraId="164DA9B7" w14:textId="6DF50C7D" w:rsidR="00893290" w:rsidRPr="008D37FE" w:rsidRDefault="00FF14B8" w:rsidP="008D37FE">
      <w:pPr>
        <w:pStyle w:val="Odstavecseseznamem"/>
        <w:numPr>
          <w:ilvl w:val="0"/>
          <w:numId w:val="3"/>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DF2030" w:rsidRPr="008D37FE">
        <w:rPr>
          <w:rFonts w:ascii="Verdana" w:hAnsi="Verdana" w:cstheme="minorHAnsi"/>
          <w:sz w:val="18"/>
          <w:szCs w:val="18"/>
        </w:rPr>
        <w:t xml:space="preserve">10 </w:t>
      </w:r>
      <w:r w:rsidRPr="008D37FE">
        <w:rPr>
          <w:rFonts w:ascii="Verdana" w:hAnsi="Verdana" w:cstheme="minorHAnsi"/>
          <w:sz w:val="18"/>
          <w:szCs w:val="18"/>
        </w:rPr>
        <w:t xml:space="preserve">% z ceny za plnění budoucí dílčí smlouvy, kterou </w:t>
      </w:r>
      <w:r w:rsidR="00ED42A7" w:rsidRPr="008D37FE">
        <w:rPr>
          <w:rFonts w:ascii="Verdana" w:hAnsi="Verdana" w:cstheme="minorHAnsi"/>
          <w:sz w:val="18"/>
          <w:szCs w:val="18"/>
        </w:rPr>
        <w:t>Prodá</w:t>
      </w:r>
      <w:r w:rsidRPr="008D37FE">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D37FE">
        <w:rPr>
          <w:rFonts w:ascii="Verdana" w:hAnsi="Verdana"/>
        </w:rPr>
        <w:t xml:space="preserve"> </w:t>
      </w:r>
      <w:r w:rsidRPr="008D37FE">
        <w:rPr>
          <w:rFonts w:ascii="Verdana" w:hAnsi="Verdana" w:cstheme="minorHAnsi"/>
          <w:sz w:val="18"/>
          <w:szCs w:val="18"/>
        </w:rPr>
        <w:t>Ustanovení bodu 89 obchodních podmínek se uplatní i v tomto případě.</w:t>
      </w:r>
      <w:r w:rsidR="00893290" w:rsidRPr="008D37FE">
        <w:rPr>
          <w:rFonts w:ascii="Verdana" w:hAnsi="Verdana" w:cstheme="minorHAnsi"/>
          <w:sz w:val="18"/>
          <w:szCs w:val="18"/>
        </w:rPr>
        <w:t xml:space="preserve"> </w:t>
      </w:r>
    </w:p>
    <w:p w14:paraId="164DA9B8"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DOBA, MÍSTO, ZPŮSOB A LHŮTY PLNĚNÍ</w:t>
      </w:r>
    </w:p>
    <w:p w14:paraId="164DA9B9" w14:textId="1DAF7C24" w:rsidR="00D608AA" w:rsidRPr="003F7E27" w:rsidRDefault="00D608AA" w:rsidP="00B3191C">
      <w:pPr>
        <w:pStyle w:val="acnormalbulleted"/>
        <w:numPr>
          <w:ilvl w:val="0"/>
          <w:numId w:val="1"/>
        </w:numPr>
      </w:pPr>
      <w:r w:rsidRPr="003F7E27">
        <w:rPr>
          <w:rFonts w:eastAsiaTheme="majorEastAsia"/>
          <w:bCs/>
        </w:rPr>
        <w:t xml:space="preserve">Tato </w:t>
      </w:r>
      <w:r w:rsidR="00881560" w:rsidRPr="003F7E27">
        <w:rPr>
          <w:rFonts w:eastAsiaTheme="majorEastAsia"/>
          <w:bCs/>
        </w:rPr>
        <w:t>Rámcová</w:t>
      </w:r>
      <w:r w:rsidRPr="003F7E27">
        <w:rPr>
          <w:rFonts w:eastAsiaTheme="majorEastAsia"/>
          <w:bCs/>
        </w:rPr>
        <w:t xml:space="preserve"> dohoda je </w:t>
      </w:r>
      <w:r w:rsidRPr="003F7E27">
        <w:t>uzavírána</w:t>
      </w:r>
      <w:r w:rsidRPr="003F7E27">
        <w:rPr>
          <w:rFonts w:eastAsiaTheme="majorEastAsia"/>
          <w:bCs/>
        </w:rPr>
        <w:t xml:space="preserve"> na dobu </w:t>
      </w:r>
      <w:r w:rsidR="00DF2030" w:rsidRPr="003F7E27">
        <w:rPr>
          <w:rFonts w:eastAsiaTheme="majorEastAsia"/>
          <w:bCs/>
        </w:rPr>
        <w:t xml:space="preserve">24 </w:t>
      </w:r>
      <w:r w:rsidRPr="003F7E27">
        <w:rPr>
          <w:rFonts w:eastAsiaTheme="majorEastAsia"/>
          <w:bCs/>
        </w:rPr>
        <w:t xml:space="preserve">měsíců od nabytí její účinnosti, </w:t>
      </w:r>
      <w:r w:rsidRPr="003F7E27">
        <w:t xml:space="preserve">anebo do doby uzavření dílčí smlouvy, na základě které dojde k objednání zboží dle této </w:t>
      </w:r>
      <w:r w:rsidR="00881560" w:rsidRPr="003F7E27">
        <w:t>Rámcové</w:t>
      </w:r>
      <w:r w:rsidRPr="003F7E27">
        <w:t xml:space="preserve"> dohody (v součtu všech dílčích s</w:t>
      </w:r>
      <w:r w:rsidR="00311D77">
        <w:t>mluv) v částce převy</w:t>
      </w:r>
      <w:r w:rsidR="00311D77" w:rsidRPr="0083555A">
        <w:t xml:space="preserve">šující </w:t>
      </w:r>
      <w:r w:rsidR="009C20B1" w:rsidRPr="0083555A">
        <w:t>14.998</w:t>
      </w:r>
      <w:r w:rsidR="00311D77" w:rsidRPr="0083555A">
        <w:t>.000</w:t>
      </w:r>
      <w:r w:rsidRPr="0083555A">
        <w:t>,- Kč</w:t>
      </w:r>
      <w:r w:rsidRPr="0083555A">
        <w:rPr>
          <w:b/>
        </w:rPr>
        <w:t xml:space="preserve"> </w:t>
      </w:r>
      <w:r w:rsidRPr="0083555A">
        <w:t xml:space="preserve">bez DPH. V případě, že dojde k ukončení účinnosti této </w:t>
      </w:r>
      <w:r w:rsidR="00881560" w:rsidRPr="0083555A">
        <w:t>Rámcové</w:t>
      </w:r>
      <w:r w:rsidRPr="0083555A">
        <w:t xml:space="preserve"> dohody dle předchozí věty, nemá toto ukončení vliv na účinnost dílčích smluv, které byly na základě této </w:t>
      </w:r>
      <w:r w:rsidR="00881560" w:rsidRPr="0083555A">
        <w:t>Rámcové</w:t>
      </w:r>
      <w:r w:rsidRPr="0083555A">
        <w:t xml:space="preserve"> dohody uzavřeny. Kupující není oprávněn na základě této </w:t>
      </w:r>
      <w:r w:rsidR="00881560" w:rsidRPr="0083555A">
        <w:t>Rámcové</w:t>
      </w:r>
      <w:r w:rsidRPr="0083555A">
        <w:t xml:space="preserve"> dohody učinit objednávky (v součtu všech objed</w:t>
      </w:r>
      <w:r w:rsidR="00311D77" w:rsidRPr="0083555A">
        <w:t xml:space="preserve">návek) přesahující částku </w:t>
      </w:r>
      <w:r w:rsidR="009C20B1" w:rsidRPr="0083555A">
        <w:t>15</w:t>
      </w:r>
      <w:r w:rsidR="00311D77" w:rsidRPr="0083555A">
        <w:t>.000.000</w:t>
      </w:r>
      <w:r w:rsidRPr="0083555A">
        <w:t>,- Kč</w:t>
      </w:r>
      <w:r w:rsidRPr="0083555A">
        <w:rPr>
          <w:b/>
        </w:rPr>
        <w:t xml:space="preserve"> </w:t>
      </w:r>
      <w:r w:rsidRPr="0083555A">
        <w:t>bez</w:t>
      </w:r>
      <w:r w:rsidRPr="003F7E27">
        <w:t xml:space="preserve"> DPH</w:t>
      </w:r>
      <w:r w:rsidRPr="003F7E27">
        <w:rPr>
          <w:rFonts w:eastAsiaTheme="majorEastAsia"/>
          <w:bCs/>
        </w:rPr>
        <w:t>.</w:t>
      </w:r>
    </w:p>
    <w:p w14:paraId="164DA9BA" w14:textId="77777777" w:rsidR="00062B10" w:rsidRPr="008D37FE" w:rsidRDefault="00D608AA" w:rsidP="00B3191C">
      <w:pPr>
        <w:pStyle w:val="acnormalbulleted"/>
        <w:numPr>
          <w:ilvl w:val="0"/>
          <w:numId w:val="1"/>
        </w:numPr>
      </w:pPr>
      <w:r w:rsidRPr="008D37FE">
        <w:t>Míst</w:t>
      </w:r>
      <w:r w:rsidR="00474AD3" w:rsidRPr="008D37FE">
        <w:t>o</w:t>
      </w:r>
      <w:r w:rsidRPr="008D37FE">
        <w:t xml:space="preserve"> plnění dílčích smluv je zpravidla uvedeno v dílčí smlouvě. </w:t>
      </w:r>
      <w:r w:rsidR="00062B10" w:rsidRPr="008D37FE">
        <w:rPr>
          <w:rFonts w:eastAsiaTheme="majorEastAsia"/>
          <w:bCs/>
        </w:rPr>
        <w:t>Dopravu požadovaného zboží do místa plnění zajišťuje Prodávající.</w:t>
      </w:r>
      <w:r w:rsidR="00062B10" w:rsidRPr="008D37FE">
        <w:t xml:space="preserve"> </w:t>
      </w:r>
    </w:p>
    <w:p w14:paraId="164DA9BB" w14:textId="56F22B24" w:rsidR="00D034CB" w:rsidRPr="008D37FE" w:rsidRDefault="00062B10" w:rsidP="00B3191C">
      <w:pPr>
        <w:pStyle w:val="acnormalbulleted"/>
        <w:numPr>
          <w:ilvl w:val="0"/>
          <w:numId w:val="1"/>
        </w:numPr>
      </w:pPr>
      <w:r w:rsidRPr="008D37FE">
        <w:rPr>
          <w:rFonts w:eastAsiaTheme="majorEastAsia"/>
          <w:bCs/>
        </w:rPr>
        <w:t xml:space="preserve"> </w:t>
      </w:r>
      <w:r w:rsidR="00D034CB" w:rsidRPr="008D37FE">
        <w:t xml:space="preserve">Kupující požaduje, aby Prodávající realizoval plnění </w:t>
      </w:r>
      <w:r w:rsidR="00083201" w:rsidRPr="008D37FE">
        <w:t>dílčích smluv</w:t>
      </w:r>
      <w:r w:rsidR="00D034CB" w:rsidRPr="008D37FE">
        <w:t xml:space="preserve"> ve lhůtách uvedených v</w:t>
      </w:r>
      <w:r w:rsidR="00D608AA" w:rsidRPr="008D37FE">
        <w:t> dílčí smlouvě</w:t>
      </w:r>
      <w:r w:rsidR="00D034CB" w:rsidRPr="008D37FE">
        <w:t>. Prodávající je povinen tyto lhůty dodržet.</w:t>
      </w:r>
      <w:r w:rsidR="002961F5" w:rsidRPr="008D37FE">
        <w:t xml:space="preserve"> Lhůta pro dodání zboží je zpravidla stanovena následovně:</w:t>
      </w:r>
    </w:p>
    <w:p w14:paraId="236DE27D" w14:textId="49D0B93F" w:rsidR="002961F5" w:rsidRPr="008D37FE" w:rsidRDefault="00B3191C" w:rsidP="008D37FE">
      <w:pPr>
        <w:pStyle w:val="acnormal"/>
        <w:numPr>
          <w:ilvl w:val="0"/>
          <w:numId w:val="23"/>
        </w:numPr>
        <w:spacing w:line="240" w:lineRule="auto"/>
        <w:rPr>
          <w:rFonts w:ascii="Verdana" w:hAnsi="Verdana"/>
        </w:rPr>
      </w:pPr>
      <w:r>
        <w:rPr>
          <w:rFonts w:ascii="Verdana" w:hAnsi="Verdana"/>
          <w:sz w:val="18"/>
          <w:szCs w:val="18"/>
          <w:lang w:eastAsia="cs-CZ"/>
        </w:rPr>
        <w:t>d</w:t>
      </w:r>
      <w:r w:rsidR="002961F5" w:rsidRPr="008D37FE">
        <w:rPr>
          <w:rFonts w:ascii="Verdana" w:hAnsi="Verdana"/>
          <w:sz w:val="18"/>
          <w:szCs w:val="18"/>
          <w:lang w:eastAsia="cs-CZ"/>
        </w:rPr>
        <w:t>o 1 měsíce ode dne doručení objednávky Prodávajícímu,</w:t>
      </w:r>
    </w:p>
    <w:p w14:paraId="7B5BEF5B" w14:textId="53BCCAE0" w:rsidR="002961F5" w:rsidRPr="008D37FE" w:rsidRDefault="00B3191C" w:rsidP="008D37FE">
      <w:pPr>
        <w:pStyle w:val="acnormal"/>
        <w:numPr>
          <w:ilvl w:val="0"/>
          <w:numId w:val="23"/>
        </w:numPr>
        <w:spacing w:line="240" w:lineRule="auto"/>
        <w:rPr>
          <w:rFonts w:ascii="Verdana" w:hAnsi="Verdana"/>
        </w:rPr>
      </w:pPr>
      <w:r>
        <w:rPr>
          <w:rFonts w:ascii="Verdana" w:hAnsi="Verdana"/>
          <w:sz w:val="18"/>
          <w:szCs w:val="18"/>
          <w:lang w:eastAsia="cs-CZ"/>
        </w:rPr>
        <w:lastRenderedPageBreak/>
        <w:t>d</w:t>
      </w:r>
      <w:r w:rsidR="002961F5" w:rsidRPr="008D37FE">
        <w:rPr>
          <w:rFonts w:ascii="Verdana" w:hAnsi="Verdana"/>
          <w:sz w:val="18"/>
          <w:szCs w:val="18"/>
          <w:lang w:eastAsia="cs-CZ"/>
        </w:rPr>
        <w:t>o 72 hodin ode dne doručení objednávky Prodávajícímu v případě mimořádné události (dodání na místo mimořádné události).</w:t>
      </w:r>
    </w:p>
    <w:p w14:paraId="22AB4846" w14:textId="74C489AA" w:rsidR="002961F5" w:rsidRPr="008D37FE" w:rsidRDefault="002961F5" w:rsidP="00B3191C">
      <w:pPr>
        <w:pStyle w:val="acnormalbulleted"/>
        <w:numPr>
          <w:ilvl w:val="0"/>
          <w:numId w:val="1"/>
        </w:numPr>
      </w:pPr>
      <w:r w:rsidRPr="008D37FE">
        <w:t>Kupující se zavazuje zaslat Prodávajícímu v průběhu měsíce prosince předpokládaný odhad objednaného zboží na další kalendářní rok.</w:t>
      </w:r>
    </w:p>
    <w:p w14:paraId="40EB61A1" w14:textId="55FF8626" w:rsidR="002961F5" w:rsidRPr="008D37FE" w:rsidRDefault="002961F5" w:rsidP="00B3191C">
      <w:pPr>
        <w:pStyle w:val="acnormalbulleted"/>
        <w:numPr>
          <w:ilvl w:val="0"/>
          <w:numId w:val="1"/>
        </w:numPr>
      </w:pPr>
      <w:r w:rsidRPr="008D37FE">
        <w:t>Kupující se dále zavazuje zaslat prodávajícímu vždy 3 měsíce před uskutečněním objednávky zboží informaci o chystané objednávce včetně uvedení množství, které hodlá objednat.</w:t>
      </w:r>
    </w:p>
    <w:p w14:paraId="164DA9BC" w14:textId="29601A1A" w:rsidR="00062B10" w:rsidRPr="008D37FE" w:rsidRDefault="00062B10" w:rsidP="00B3191C">
      <w:pPr>
        <w:pStyle w:val="acnormalbulleted"/>
        <w:numPr>
          <w:ilvl w:val="0"/>
          <w:numId w:val="1"/>
        </w:numPr>
      </w:pPr>
      <w:r w:rsidRPr="008D37FE">
        <w:t xml:space="preserve">V případě, že po </w:t>
      </w:r>
      <w:r w:rsidR="00083201" w:rsidRPr="008D37FE">
        <w:t>uzavření dílčí smlouvy</w:t>
      </w:r>
      <w:r w:rsidRPr="008D37FE">
        <w:t xml:space="preserve"> nastanou u </w:t>
      </w:r>
      <w:r w:rsidR="00C54309" w:rsidRPr="008D37FE">
        <w:t xml:space="preserve">Smluvních </w:t>
      </w:r>
      <w:r w:rsidRPr="008D37FE">
        <w:t xml:space="preserve">stran skutečnosti mající vliv na dodržení sjednaného času plnění uvedeného </w:t>
      </w:r>
      <w:r w:rsidR="00D608AA" w:rsidRPr="008D37FE">
        <w:t>dílčí smlouvě</w:t>
      </w:r>
      <w:r w:rsidRPr="008D37FE">
        <w:t xml:space="preserve">, je </w:t>
      </w:r>
      <w:r w:rsidR="00C54309" w:rsidRPr="008D37FE">
        <w:t xml:space="preserve">Smluvní </w:t>
      </w:r>
      <w:r w:rsidRPr="008D37FE">
        <w:t xml:space="preserve">strana, u které tyto okolnosti nastanou, povinna neprodleně, nejpozději však </w:t>
      </w:r>
      <w:r w:rsidR="002961F5" w:rsidRPr="008D37FE">
        <w:t xml:space="preserve">15 </w:t>
      </w:r>
      <w:r w:rsidRPr="008D37FE">
        <w:t xml:space="preserve">před sjednaným termínem plnění, dohodnout s druhou </w:t>
      </w:r>
      <w:r w:rsidR="00C54309" w:rsidRPr="008D37FE">
        <w:t xml:space="preserve">Smluvní </w:t>
      </w:r>
      <w:r w:rsidRPr="008D37FE">
        <w:t>stranou a písemně stvrdit náhradní dobu plnění s uvedením odůvodnění této změny.</w:t>
      </w:r>
    </w:p>
    <w:p w14:paraId="164DA9BD" w14:textId="66D62D29" w:rsidR="00062B10" w:rsidRPr="008D37FE" w:rsidRDefault="00062B10" w:rsidP="00B3191C">
      <w:pPr>
        <w:pStyle w:val="acnormalbulleted"/>
        <w:numPr>
          <w:ilvl w:val="0"/>
          <w:numId w:val="1"/>
        </w:numPr>
      </w:pPr>
      <w:r w:rsidRPr="008D37FE">
        <w:t>Převzetím zboží ze strany</w:t>
      </w:r>
      <w:r w:rsidR="00B03468" w:rsidRPr="008D37FE">
        <w:t xml:space="preserve"> </w:t>
      </w:r>
      <w:r w:rsidR="00681F22" w:rsidRPr="008D37FE">
        <w:t>Kupujícího</w:t>
      </w:r>
      <w:r w:rsidR="00B03468" w:rsidRPr="008D37FE">
        <w:t xml:space="preserve"> </w:t>
      </w:r>
      <w:r w:rsidRPr="008D37FE">
        <w:t>se rozumí převzetí bezvadného zboží k</w:t>
      </w:r>
      <w:r w:rsidR="006A4A0B" w:rsidRPr="008D37FE">
        <w:t> </w:t>
      </w:r>
      <w:r w:rsidRPr="008D37FE">
        <w:t>užívání</w:t>
      </w:r>
      <w:r w:rsidR="006A4A0B" w:rsidRPr="008D37FE">
        <w:t xml:space="preserve"> včetně všech souvisejících dokladů dle přílohy č. </w:t>
      </w:r>
      <w:r w:rsidR="007465F2" w:rsidRPr="008D37FE">
        <w:t>2</w:t>
      </w:r>
      <w:r w:rsidR="006A4A0B" w:rsidRPr="008D37FE">
        <w:t xml:space="preserve"> této dohody či dokumentů, na které příloha č. </w:t>
      </w:r>
      <w:r w:rsidR="002961F5" w:rsidRPr="008D37FE">
        <w:t>3</w:t>
      </w:r>
      <w:r w:rsidR="006A4A0B" w:rsidRPr="008D37FE">
        <w:t xml:space="preserve"> odkazuje</w:t>
      </w:r>
      <w:r w:rsidRPr="008D37FE">
        <w:t xml:space="preserve">, po kontrole a přepočtu zboží. </w:t>
      </w:r>
    </w:p>
    <w:p w14:paraId="164DA9BE" w14:textId="5F8201ED" w:rsidR="00062B10" w:rsidRPr="008D37FE" w:rsidRDefault="00062B10" w:rsidP="008D37FE">
      <w:pPr>
        <w:pStyle w:val="Nadpis2"/>
        <w:numPr>
          <w:ilvl w:val="0"/>
          <w:numId w:val="1"/>
        </w:numPr>
        <w:ind w:left="357" w:hanging="357"/>
        <w:rPr>
          <w:rFonts w:ascii="Verdana" w:hAnsi="Verdana" w:cstheme="minorHAnsi"/>
          <w:sz w:val="18"/>
          <w:szCs w:val="18"/>
        </w:rPr>
      </w:pPr>
      <w:r w:rsidRPr="008D37FE">
        <w:rPr>
          <w:rFonts w:ascii="Verdana" w:hAnsi="Verdana" w:cstheme="minorHAnsi"/>
          <w:sz w:val="18"/>
          <w:szCs w:val="18"/>
        </w:rPr>
        <w:t xml:space="preserve">Prodávající je povinen vyrozumět určeného </w:t>
      </w:r>
      <w:r w:rsidR="003E3A8A" w:rsidRPr="008D37FE">
        <w:rPr>
          <w:rFonts w:ascii="Verdana" w:hAnsi="Verdana" w:cstheme="minorHAnsi"/>
          <w:sz w:val="18"/>
          <w:szCs w:val="18"/>
        </w:rPr>
        <w:t>zaměstnance</w:t>
      </w:r>
      <w:r w:rsidRPr="008D37FE">
        <w:rPr>
          <w:rFonts w:ascii="Verdana" w:hAnsi="Verdana" w:cstheme="minorHAnsi"/>
          <w:sz w:val="18"/>
          <w:szCs w:val="18"/>
        </w:rPr>
        <w:t xml:space="preserve"> </w:t>
      </w:r>
      <w:r w:rsidR="00681F22" w:rsidRPr="008D37FE">
        <w:rPr>
          <w:rFonts w:ascii="Verdana" w:hAnsi="Verdana" w:cstheme="minorHAnsi"/>
          <w:sz w:val="18"/>
          <w:szCs w:val="18"/>
        </w:rPr>
        <w:t>Kupující</w:t>
      </w:r>
      <w:r w:rsidRPr="008D37FE">
        <w:rPr>
          <w:rFonts w:ascii="Verdana" w:hAnsi="Verdana" w:cstheme="minorHAnsi"/>
          <w:sz w:val="18"/>
          <w:szCs w:val="18"/>
        </w:rPr>
        <w:t>ho uvedeného v</w:t>
      </w:r>
      <w:r w:rsidR="00D608AA" w:rsidRPr="008D37FE">
        <w:rPr>
          <w:rFonts w:ascii="Verdana" w:hAnsi="Verdana" w:cstheme="minorHAnsi"/>
          <w:sz w:val="18"/>
          <w:szCs w:val="18"/>
        </w:rPr>
        <w:t> dílčí smlouvě jako „kontaktní osoba</w:t>
      </w:r>
      <w:r w:rsidRPr="008D37FE">
        <w:rPr>
          <w:rFonts w:ascii="Verdana" w:hAnsi="Verdana" w:cstheme="minorHAnsi"/>
          <w:sz w:val="18"/>
          <w:szCs w:val="18"/>
        </w:rPr>
        <w:t xml:space="preserve">“ o datu a době dodání zboží (v pracovní dny v čase </w:t>
      </w:r>
      <w:r w:rsidR="002961F5" w:rsidRPr="008D37FE">
        <w:rPr>
          <w:rFonts w:ascii="Verdana" w:hAnsi="Verdana" w:cstheme="minorHAnsi"/>
          <w:sz w:val="18"/>
          <w:szCs w:val="18"/>
        </w:rPr>
        <w:t xml:space="preserve">08:00 – 14:00 </w:t>
      </w:r>
      <w:r w:rsidRPr="008D37FE">
        <w:rPr>
          <w:rFonts w:ascii="Verdana" w:hAnsi="Verdana" w:cstheme="minorHAnsi"/>
          <w:sz w:val="18"/>
          <w:szCs w:val="18"/>
        </w:rPr>
        <w:t>hod.).</w:t>
      </w:r>
      <w:r w:rsidR="00D034CB" w:rsidRPr="008D37FE">
        <w:rPr>
          <w:rFonts w:ascii="Verdana" w:hAnsi="Verdana" w:cstheme="minorHAnsi"/>
          <w:sz w:val="18"/>
          <w:szCs w:val="18"/>
        </w:rPr>
        <w:t xml:space="preserve"> </w:t>
      </w:r>
      <w:r w:rsidR="002961F5" w:rsidRPr="008D37FE">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4B0D5F80" w14:textId="01544C71" w:rsidR="002961F5" w:rsidRPr="008D37FE" w:rsidRDefault="002961F5" w:rsidP="008D37FE">
      <w:pPr>
        <w:pStyle w:val="Nadpis2"/>
        <w:numPr>
          <w:ilvl w:val="0"/>
          <w:numId w:val="1"/>
        </w:numPr>
        <w:ind w:left="357" w:hanging="357"/>
        <w:rPr>
          <w:rFonts w:ascii="Verdana" w:hAnsi="Verdana" w:cstheme="minorHAnsi"/>
          <w:sz w:val="18"/>
          <w:szCs w:val="18"/>
        </w:rPr>
      </w:pPr>
      <w:r w:rsidRPr="008D37FE">
        <w:rPr>
          <w:rFonts w:ascii="Verdana" w:hAnsi="Verdana" w:cstheme="minorHAnsi"/>
          <w:sz w:val="18"/>
          <w:szCs w:val="18"/>
        </w:rPr>
        <w:t xml:space="preserve">Prodávající se zavazuje mít po celou dobu trvání této </w:t>
      </w:r>
      <w:r w:rsidR="00B3191C">
        <w:rPr>
          <w:rFonts w:ascii="Verdana" w:hAnsi="Verdana" w:cstheme="minorHAnsi"/>
          <w:sz w:val="18"/>
          <w:szCs w:val="18"/>
        </w:rPr>
        <w:t>R</w:t>
      </w:r>
      <w:r w:rsidRPr="008D37FE">
        <w:rPr>
          <w:rFonts w:ascii="Verdana" w:hAnsi="Verdana" w:cstheme="minorHAnsi"/>
          <w:sz w:val="18"/>
          <w:szCs w:val="18"/>
        </w:rPr>
        <w:t xml:space="preserve">ámcové dohody k dispozici pro dodání </w:t>
      </w:r>
      <w:r w:rsidR="00B3191C">
        <w:rPr>
          <w:rFonts w:ascii="Verdana" w:hAnsi="Verdana" w:cstheme="minorHAnsi"/>
          <w:sz w:val="18"/>
          <w:szCs w:val="18"/>
        </w:rPr>
        <w:t>K</w:t>
      </w:r>
      <w:r w:rsidRPr="008D37FE">
        <w:rPr>
          <w:rFonts w:ascii="Verdana" w:hAnsi="Verdana" w:cstheme="minorHAnsi"/>
          <w:sz w:val="18"/>
          <w:szCs w:val="18"/>
        </w:rPr>
        <w:t xml:space="preserve">upujícímu v případě mimořádné události počet záložních kusů zboží uvedených v příloze č. 3 této rámcové dohody u každého zboží, případně </w:t>
      </w:r>
      <w:r w:rsidR="00B3191C">
        <w:rPr>
          <w:rFonts w:ascii="Verdana" w:hAnsi="Verdana" w:cstheme="minorHAnsi"/>
          <w:sz w:val="18"/>
          <w:szCs w:val="18"/>
        </w:rPr>
        <w:t xml:space="preserve">musí Prodávající </w:t>
      </w:r>
      <w:r w:rsidRPr="008D37FE">
        <w:rPr>
          <w:rFonts w:ascii="Verdana" w:hAnsi="Verdana" w:cstheme="minorHAnsi"/>
          <w:sz w:val="18"/>
          <w:szCs w:val="18"/>
        </w:rPr>
        <w:t xml:space="preserve">počítat s tím, že dojde ke kompletaci zboží na straně </w:t>
      </w:r>
      <w:r w:rsidR="00B3191C">
        <w:rPr>
          <w:rFonts w:ascii="Verdana" w:hAnsi="Verdana" w:cstheme="minorHAnsi"/>
          <w:sz w:val="18"/>
          <w:szCs w:val="18"/>
        </w:rPr>
        <w:t>P</w:t>
      </w:r>
      <w:r w:rsidRPr="008D37FE">
        <w:rPr>
          <w:rFonts w:ascii="Verdana" w:hAnsi="Verdana" w:cstheme="minorHAnsi"/>
          <w:sz w:val="18"/>
          <w:szCs w:val="18"/>
        </w:rPr>
        <w:t>rodávajícího z jednotlivých komponent a jeho následnému dodání na místo mimořádné události ve lhůtě nejpozději do 72 hodin stanovené pro mimořádné události (dále jen „pojistná zásoba“). Změnu počtu záložních kusů zboží v rámci pojistné zásoby je možné učinit jen na základě písemného souhlasu smluvních stran.</w:t>
      </w:r>
    </w:p>
    <w:p w14:paraId="164DA9C0" w14:textId="63BE41F4" w:rsidR="00062B10" w:rsidRPr="008D37FE" w:rsidRDefault="00062B10" w:rsidP="008D37FE">
      <w:pPr>
        <w:pStyle w:val="Nadpis2"/>
        <w:numPr>
          <w:ilvl w:val="0"/>
          <w:numId w:val="1"/>
        </w:numPr>
        <w:ind w:left="357" w:hanging="357"/>
        <w:rPr>
          <w:rFonts w:ascii="Verdana" w:hAnsi="Verdana" w:cstheme="minorHAnsi"/>
          <w:sz w:val="18"/>
          <w:szCs w:val="18"/>
        </w:rPr>
      </w:pPr>
      <w:r w:rsidRPr="008D37FE">
        <w:rPr>
          <w:rFonts w:ascii="Verdana" w:hAnsi="Verdana" w:cstheme="minorHAnsi"/>
          <w:sz w:val="18"/>
          <w:szCs w:val="18"/>
        </w:rPr>
        <w:t>Pojištění se u zboží nevyžaduje.</w:t>
      </w:r>
      <w:r w:rsidR="00685D2E" w:rsidRPr="008D37FE">
        <w:rPr>
          <w:rFonts w:ascii="Verdana" w:hAnsi="Verdana" w:cstheme="minorHAnsi"/>
          <w:sz w:val="18"/>
          <w:szCs w:val="18"/>
        </w:rPr>
        <w:t xml:space="preserve"> Speciální balení se nevyžaduje.</w:t>
      </w:r>
    </w:p>
    <w:p w14:paraId="164DA9C1" w14:textId="77777777" w:rsidR="00211202"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CENA DODÁVEK A PLATEBNÍ PODMÍNKY</w:t>
      </w:r>
    </w:p>
    <w:p w14:paraId="164DA9C2" w14:textId="77777777" w:rsidR="00CB26F1" w:rsidRPr="008D37FE" w:rsidRDefault="00496E5D" w:rsidP="008D37FE">
      <w:pPr>
        <w:pStyle w:val="Nadpis2"/>
        <w:numPr>
          <w:ilvl w:val="1"/>
          <w:numId w:val="8"/>
        </w:numPr>
        <w:tabs>
          <w:tab w:val="left" w:pos="567"/>
        </w:tabs>
        <w:ind w:left="426" w:hanging="426"/>
        <w:rPr>
          <w:rFonts w:ascii="Verdana" w:hAnsi="Verdana" w:cstheme="minorHAnsi"/>
          <w:sz w:val="18"/>
          <w:szCs w:val="18"/>
        </w:rPr>
      </w:pPr>
      <w:r w:rsidRPr="008D37F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8D37FE">
        <w:rPr>
          <w:rFonts w:ascii="Verdana" w:hAnsi="Verdana" w:cstheme="minorHAnsi"/>
          <w:sz w:val="18"/>
          <w:szCs w:val="18"/>
        </w:rPr>
        <w:t xml:space="preserve">3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skutečně dodaného zboží Kupujícímu. </w:t>
      </w:r>
    </w:p>
    <w:p w14:paraId="164DA9C4" w14:textId="78E35AAA" w:rsidR="00CB26F1" w:rsidRPr="008D37FE" w:rsidRDefault="00E6302B"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Jednotlivé ceny uvedené </w:t>
      </w:r>
      <w:r w:rsidR="00CB26F1" w:rsidRPr="008D37FE">
        <w:rPr>
          <w:rFonts w:ascii="Verdana" w:hAnsi="Verdana" w:cstheme="minorHAnsi"/>
          <w:sz w:val="18"/>
          <w:szCs w:val="18"/>
        </w:rPr>
        <w:t>v</w:t>
      </w:r>
      <w:r w:rsidR="007465F2" w:rsidRPr="008D37FE">
        <w:rPr>
          <w:rFonts w:ascii="Verdana" w:hAnsi="Verdana" w:cstheme="minorHAnsi"/>
          <w:sz w:val="18"/>
          <w:szCs w:val="18"/>
        </w:rPr>
        <w:t> jednotkovém ceníku</w:t>
      </w:r>
      <w:r w:rsidR="00CB26F1" w:rsidRPr="008D37FE">
        <w:rPr>
          <w:rFonts w:ascii="Verdana" w:hAnsi="Verdana" w:cstheme="minorHAnsi"/>
          <w:sz w:val="18"/>
          <w:szCs w:val="18"/>
        </w:rPr>
        <w:t xml:space="preserve">, který je přílohou č. </w:t>
      </w:r>
      <w:r w:rsidR="007465F2" w:rsidRPr="008D37FE">
        <w:rPr>
          <w:rFonts w:ascii="Verdana" w:hAnsi="Verdana" w:cstheme="minorHAnsi"/>
          <w:sz w:val="18"/>
          <w:szCs w:val="18"/>
        </w:rPr>
        <w:t>3</w:t>
      </w:r>
      <w:r w:rsidR="00CB26F1" w:rsidRPr="008D37FE">
        <w:rPr>
          <w:rFonts w:ascii="Verdana" w:hAnsi="Verdana" w:cstheme="minorHAnsi"/>
          <w:sz w:val="18"/>
          <w:szCs w:val="18"/>
        </w:rPr>
        <w:t xml:space="preserve"> této Rámcové dohody</w:t>
      </w:r>
      <w:r w:rsidRPr="008D37FE">
        <w:rPr>
          <w:rFonts w:ascii="Verdana" w:hAnsi="Verdana" w:cstheme="minorHAnsi"/>
          <w:sz w:val="18"/>
          <w:szCs w:val="18"/>
        </w:rPr>
        <w:t xml:space="preserve">, </w:t>
      </w:r>
      <w:r w:rsidR="00CB26F1" w:rsidRPr="008D37FE">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77777777" w:rsidR="00CB26F1" w:rsidRPr="008D37FE" w:rsidRDefault="00CB26F1"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Cena </w:t>
      </w:r>
      <w:r w:rsidR="000A3CC2" w:rsidRPr="008D37FE">
        <w:rPr>
          <w:rFonts w:ascii="Verdana" w:hAnsi="Verdana" w:cstheme="minorHAnsi"/>
          <w:sz w:val="18"/>
          <w:szCs w:val="18"/>
        </w:rPr>
        <w:t xml:space="preserve">za plnění dílčí smlouvy </w:t>
      </w:r>
      <w:r w:rsidRPr="008D37FE">
        <w:rPr>
          <w:rFonts w:ascii="Verdana" w:hAnsi="Verdana" w:cstheme="minorHAnsi"/>
          <w:sz w:val="18"/>
          <w:szCs w:val="18"/>
        </w:rPr>
        <w:t>bude uhrazena bankovním převodem na bankovní účet Prodávajícího specifikovaný v záhlaví této</w:t>
      </w:r>
      <w:r w:rsidR="001228C5" w:rsidRPr="008D37FE">
        <w:rPr>
          <w:rFonts w:ascii="Verdana" w:hAnsi="Verdana" w:cstheme="minorHAnsi"/>
          <w:sz w:val="18"/>
          <w:szCs w:val="18"/>
        </w:rPr>
        <w:t xml:space="preserve">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po řádném splnění </w:t>
      </w:r>
      <w:r w:rsidR="000A3CC2" w:rsidRPr="008D37FE">
        <w:rPr>
          <w:rFonts w:ascii="Verdana" w:hAnsi="Verdana" w:cstheme="minorHAnsi"/>
          <w:sz w:val="18"/>
          <w:szCs w:val="18"/>
        </w:rPr>
        <w:t>dílčí smlouvy</w:t>
      </w:r>
      <w:r w:rsidRPr="008D37FE">
        <w:rPr>
          <w:rFonts w:ascii="Verdana" w:hAnsi="Verdana" w:cstheme="minorHAnsi"/>
          <w:sz w:val="18"/>
          <w:szCs w:val="18"/>
        </w:rPr>
        <w:t xml:space="preserve"> na základě </w:t>
      </w:r>
      <w:r w:rsidR="00A606A2" w:rsidRPr="008D37FE">
        <w:rPr>
          <w:rFonts w:ascii="Verdana" w:hAnsi="Verdana" w:cstheme="minorHAnsi"/>
          <w:sz w:val="18"/>
          <w:szCs w:val="18"/>
        </w:rPr>
        <w:t>účetního/</w:t>
      </w:r>
      <w:r w:rsidRPr="008D37FE">
        <w:rPr>
          <w:rFonts w:ascii="Verdana" w:hAnsi="Verdana" w:cstheme="minorHAnsi"/>
          <w:sz w:val="18"/>
          <w:szCs w:val="18"/>
        </w:rPr>
        <w:t xml:space="preserve">daňového dokladu (faktury) vystaveného Prodávajícím. Právo fakturovat vzniká Prodávajícímu dnem převzetí </w:t>
      </w:r>
      <w:r w:rsidR="006007E5" w:rsidRPr="008D37FE">
        <w:rPr>
          <w:rFonts w:ascii="Verdana" w:hAnsi="Verdana" w:cstheme="minorHAnsi"/>
          <w:sz w:val="18"/>
          <w:szCs w:val="18"/>
        </w:rPr>
        <w:t>zboží Kupujícím</w:t>
      </w:r>
      <w:r w:rsidRPr="008D37FE">
        <w:rPr>
          <w:rFonts w:ascii="Verdana" w:hAnsi="Verdana" w:cstheme="minorHAnsi"/>
          <w:sz w:val="18"/>
          <w:szCs w:val="18"/>
        </w:rPr>
        <w:t xml:space="preserve">. Faktura musí mít náležitosti daňového dokladu, její přílohou musí být stejnopis </w:t>
      </w:r>
      <w:r w:rsidR="00A606A2" w:rsidRPr="008D37FE">
        <w:rPr>
          <w:rFonts w:ascii="Verdana" w:hAnsi="Verdana" w:cstheme="minorHAnsi"/>
          <w:sz w:val="18"/>
          <w:szCs w:val="18"/>
        </w:rPr>
        <w:t>D</w:t>
      </w:r>
      <w:r w:rsidRPr="008D37FE">
        <w:rPr>
          <w:rFonts w:ascii="Verdana" w:hAnsi="Verdana" w:cstheme="minorHAnsi"/>
          <w:sz w:val="18"/>
          <w:szCs w:val="18"/>
        </w:rPr>
        <w:t xml:space="preserve">odacího listu s potvrzením převzetí dodávky bez jakýchkoli vad </w:t>
      </w:r>
      <w:r w:rsidR="00681F22" w:rsidRPr="008D37FE">
        <w:rPr>
          <w:rFonts w:ascii="Verdana" w:hAnsi="Verdana" w:cstheme="minorHAnsi"/>
          <w:sz w:val="18"/>
          <w:szCs w:val="18"/>
        </w:rPr>
        <w:t>Kupujícím</w:t>
      </w:r>
      <w:r w:rsidRPr="008D37FE">
        <w:rPr>
          <w:rFonts w:ascii="Verdana" w:hAnsi="Verdana" w:cstheme="minorHAnsi"/>
          <w:sz w:val="18"/>
          <w:szCs w:val="18"/>
        </w:rPr>
        <w:t>. V záhlaví faktury je nutno taktéž uvést číslo objednávky</w:t>
      </w:r>
      <w:r w:rsidR="00A606A2" w:rsidRPr="008D37FE">
        <w:rPr>
          <w:rFonts w:ascii="Verdana" w:hAnsi="Verdana" w:cstheme="minorHAnsi"/>
          <w:sz w:val="18"/>
          <w:szCs w:val="18"/>
        </w:rPr>
        <w:t xml:space="preserve"> a této </w:t>
      </w:r>
      <w:r w:rsidR="00881560" w:rsidRPr="008D37FE">
        <w:rPr>
          <w:rFonts w:ascii="Verdana" w:hAnsi="Verdana" w:cstheme="minorHAnsi"/>
          <w:sz w:val="18"/>
          <w:szCs w:val="18"/>
        </w:rPr>
        <w:t>Rámcové</w:t>
      </w:r>
      <w:r w:rsidR="00A606A2" w:rsidRPr="008D37FE">
        <w:rPr>
          <w:rFonts w:ascii="Verdana" w:hAnsi="Verdana" w:cstheme="minorHAnsi"/>
          <w:sz w:val="18"/>
          <w:szCs w:val="18"/>
        </w:rPr>
        <w:t xml:space="preserve"> dohody</w:t>
      </w:r>
      <w:r w:rsidR="004F3758" w:rsidRPr="008D37FE">
        <w:rPr>
          <w:rFonts w:ascii="Verdana" w:hAnsi="Verdana" w:cstheme="minorHAnsi"/>
          <w:sz w:val="18"/>
          <w:szCs w:val="18"/>
        </w:rPr>
        <w:t>.</w:t>
      </w:r>
    </w:p>
    <w:p w14:paraId="0FF21B8D" w14:textId="77777777" w:rsidR="008D37FE" w:rsidRPr="008D37FE" w:rsidRDefault="008D37FE" w:rsidP="008D37F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lastRenderedPageBreak/>
        <w:t>Daňové doklady, vč. všech příloh, budou zasílány pouze elektronicky na e-mailovou adresu pro doručování faktur na centrální finanční účtárnu. V případě technických problémů s vyhotovením elektronické podoby daňového dokladu či jeho příloh (např. nečitelnost skenu) bude Kupující akceptovat daňový doklad doručený v listinné podobě na centrální finanční účtárnu.</w:t>
      </w:r>
    </w:p>
    <w:p w14:paraId="164DA9C7" w14:textId="77777777" w:rsidR="00CB26F1" w:rsidRPr="008D37FE" w:rsidRDefault="00CB26F1" w:rsidP="008D37F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t xml:space="preserve">Splatnost faktury se sjednává na 30 kalendářních dnů od jejího </w:t>
      </w:r>
      <w:r w:rsidR="00C63B85" w:rsidRPr="008D37FE">
        <w:rPr>
          <w:rFonts w:ascii="Verdana" w:hAnsi="Verdana" w:cstheme="minorHAnsi"/>
          <w:sz w:val="18"/>
          <w:szCs w:val="18"/>
        </w:rPr>
        <w:t xml:space="preserve">písemného </w:t>
      </w:r>
      <w:r w:rsidRPr="008D37FE">
        <w:rPr>
          <w:rFonts w:ascii="Verdana" w:hAnsi="Verdana" w:cstheme="minorHAnsi"/>
          <w:sz w:val="18"/>
          <w:szCs w:val="18"/>
        </w:rPr>
        <w:t>doručení</w:t>
      </w:r>
      <w:r w:rsidR="00A606A2" w:rsidRPr="008D37FE">
        <w:rPr>
          <w:rFonts w:ascii="Verdana" w:hAnsi="Verdana" w:cstheme="minorHAnsi"/>
          <w:sz w:val="18"/>
          <w:szCs w:val="18"/>
        </w:rPr>
        <w:t xml:space="preserve"> Kupujícímu</w:t>
      </w:r>
      <w:r w:rsidRPr="008D37FE">
        <w:rPr>
          <w:rFonts w:ascii="Verdana" w:hAnsi="Verdana" w:cstheme="minorHAnsi"/>
          <w:sz w:val="18"/>
          <w:szCs w:val="18"/>
        </w:rPr>
        <w:t>. V případě, že faktura nebude mít odpovídající náležitosti</w:t>
      </w:r>
      <w:r w:rsidR="00A606A2" w:rsidRPr="008D37FE">
        <w:rPr>
          <w:rFonts w:ascii="Verdana" w:hAnsi="Verdana" w:cstheme="minorHAnsi"/>
          <w:sz w:val="18"/>
          <w:szCs w:val="18"/>
        </w:rPr>
        <w:t xml:space="preserve"> účetního nebo daňového dokladu</w:t>
      </w:r>
      <w:r w:rsidRPr="008D37FE">
        <w:rPr>
          <w:rFonts w:ascii="Verdana" w:hAnsi="Verdana" w:cstheme="minorHAnsi"/>
          <w:sz w:val="18"/>
          <w:szCs w:val="18"/>
        </w:rPr>
        <w:t>, je</w:t>
      </w:r>
      <w:r w:rsidR="00FC00AD" w:rsidRPr="008D37FE">
        <w:rPr>
          <w:rFonts w:ascii="Verdana" w:hAnsi="Verdana" w:cstheme="minorHAnsi"/>
          <w:sz w:val="18"/>
          <w:szCs w:val="18"/>
        </w:rPr>
        <w:t xml:space="preserve"> </w:t>
      </w:r>
      <w:r w:rsidR="00B03468"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D37FE">
        <w:rPr>
          <w:rFonts w:ascii="Verdana" w:hAnsi="Verdana" w:cstheme="minorHAnsi"/>
          <w:sz w:val="18"/>
          <w:szCs w:val="18"/>
        </w:rPr>
        <w:t>Kupujícím</w:t>
      </w:r>
      <w:r w:rsidRPr="008D37FE">
        <w:rPr>
          <w:rFonts w:ascii="Verdana" w:hAnsi="Verdana" w:cstheme="minorHAnsi"/>
          <w:sz w:val="18"/>
          <w:szCs w:val="18"/>
        </w:rPr>
        <w:t xml:space="preserve">u. </w:t>
      </w:r>
    </w:p>
    <w:p w14:paraId="164DA9C8" w14:textId="77777777" w:rsidR="00CB26F1"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ODPOVĚDNOST ZA VADY, JAKOST, ZÁRUKA, ODPOVĚDNOST ZA ŠKODU</w:t>
      </w:r>
    </w:p>
    <w:p w14:paraId="164DA9C9"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je povinen realizovat veškerá plnění </w:t>
      </w:r>
      <w:r w:rsidR="000A3CC2" w:rsidRPr="008D37FE">
        <w:rPr>
          <w:rFonts w:ascii="Verdana" w:hAnsi="Verdana" w:cstheme="minorHAnsi"/>
          <w:sz w:val="18"/>
          <w:szCs w:val="18"/>
        </w:rPr>
        <w:t>dílčích smluv</w:t>
      </w:r>
      <w:r w:rsidRPr="008D37FE">
        <w:rPr>
          <w:rFonts w:ascii="Verdana" w:hAnsi="Verdana" w:cstheme="minorHAnsi"/>
          <w:sz w:val="18"/>
          <w:szCs w:val="18"/>
        </w:rPr>
        <w:t xml:space="preserve"> </w:t>
      </w:r>
      <w:r w:rsidR="000A3CC2" w:rsidRPr="008D37FE">
        <w:rPr>
          <w:rFonts w:ascii="Verdana" w:hAnsi="Verdana" w:cstheme="minorHAnsi"/>
          <w:sz w:val="18"/>
          <w:szCs w:val="18"/>
        </w:rPr>
        <w:t xml:space="preserve">uzavřených na základě této </w:t>
      </w:r>
      <w:r w:rsidR="00881560" w:rsidRPr="008D37FE">
        <w:rPr>
          <w:rFonts w:ascii="Verdana" w:hAnsi="Verdana" w:cstheme="minorHAnsi"/>
          <w:sz w:val="18"/>
          <w:szCs w:val="18"/>
        </w:rPr>
        <w:t>Rámcové</w:t>
      </w:r>
      <w:r w:rsidR="000A3CC2" w:rsidRPr="008D37FE">
        <w:rPr>
          <w:rFonts w:ascii="Verdana" w:hAnsi="Verdana" w:cstheme="minorHAnsi"/>
          <w:sz w:val="18"/>
          <w:szCs w:val="18"/>
        </w:rPr>
        <w:t xml:space="preserve"> dohody</w:t>
      </w:r>
      <w:r w:rsidRPr="008D37FE">
        <w:rPr>
          <w:rFonts w:ascii="Verdana" w:hAnsi="Verdana" w:cstheme="minorHAnsi"/>
          <w:sz w:val="18"/>
          <w:szCs w:val="18"/>
        </w:rPr>
        <w:t xml:space="preserve"> na svůj náklad a na své nebezpečí. </w:t>
      </w:r>
    </w:p>
    <w:p w14:paraId="164DA9CA"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Záruční doba činí 24 měsíců od data přejímky zboží.</w:t>
      </w:r>
    </w:p>
    <w:p w14:paraId="164DA9CB"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Reklamaci zboží uplatní u </w:t>
      </w:r>
      <w:r w:rsidR="00F14996" w:rsidRPr="008D37FE">
        <w:rPr>
          <w:rFonts w:ascii="Verdana" w:hAnsi="Verdana" w:cstheme="minorHAnsi"/>
          <w:sz w:val="18"/>
          <w:szCs w:val="18"/>
        </w:rPr>
        <w:t>P</w:t>
      </w:r>
      <w:r w:rsidRPr="008D37FE">
        <w:rPr>
          <w:rFonts w:ascii="Verdana" w:hAnsi="Verdana" w:cstheme="minorHAnsi"/>
          <w:sz w:val="18"/>
          <w:szCs w:val="18"/>
        </w:rPr>
        <w:t>rodávajícího zástupce</w:t>
      </w:r>
      <w:r w:rsidR="00681F22" w:rsidRPr="008D37FE">
        <w:rPr>
          <w:rFonts w:ascii="Verdana" w:hAnsi="Verdana" w:cstheme="minorHAnsi"/>
          <w:sz w:val="18"/>
          <w:szCs w:val="18"/>
        </w:rPr>
        <w:t xml:space="preserve"> Kupujícího </w:t>
      </w:r>
      <w:r w:rsidRPr="008D37FE">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D4684DA"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V případě, že dodávka nebude uskutečněna v souladu s</w:t>
      </w:r>
      <w:r w:rsidR="00730FA9" w:rsidRPr="008D37FE">
        <w:rPr>
          <w:rFonts w:ascii="Verdana" w:hAnsi="Verdana" w:cstheme="minorHAnsi"/>
          <w:sz w:val="18"/>
          <w:szCs w:val="18"/>
        </w:rPr>
        <w:t> dílčí smlouvou</w:t>
      </w:r>
      <w:r w:rsidRPr="008D37FE">
        <w:rPr>
          <w:rFonts w:ascii="Verdana" w:hAnsi="Verdana" w:cstheme="minorHAnsi"/>
          <w:sz w:val="18"/>
          <w:szCs w:val="18"/>
        </w:rPr>
        <w:t>, je </w:t>
      </w:r>
      <w:r w:rsidR="00730FA9"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0F4D9B85" w:rsidR="00CB26F1" w:rsidRPr="00E55DC3"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Odpovědnost za vady, kvalitu, jakost a nároky z ní vyplývající se řídí </w:t>
      </w:r>
      <w:r w:rsidR="00F14996" w:rsidRPr="008D37FE">
        <w:rPr>
          <w:rFonts w:ascii="Verdana" w:hAnsi="Verdana" w:cstheme="minorHAnsi"/>
          <w:sz w:val="18"/>
          <w:szCs w:val="18"/>
        </w:rPr>
        <w:t xml:space="preserve">Obchodními podmínkami </w:t>
      </w:r>
      <w:r w:rsidR="00F14996" w:rsidRPr="00E55DC3">
        <w:rPr>
          <w:rFonts w:ascii="Verdana" w:hAnsi="Verdana" w:cstheme="minorHAnsi"/>
          <w:sz w:val="18"/>
          <w:szCs w:val="18"/>
        </w:rPr>
        <w:t xml:space="preserve">a </w:t>
      </w:r>
      <w:r w:rsidR="00EF6A9D" w:rsidRPr="00E55DC3">
        <w:rPr>
          <w:rFonts w:ascii="Verdana" w:hAnsi="Verdana" w:cstheme="minorHAnsi"/>
          <w:sz w:val="18"/>
          <w:szCs w:val="18"/>
        </w:rPr>
        <w:t xml:space="preserve">příslušnými </w:t>
      </w:r>
      <w:r w:rsidRPr="00E55DC3">
        <w:rPr>
          <w:rFonts w:ascii="Verdana" w:hAnsi="Verdana" w:cstheme="minorHAnsi"/>
          <w:sz w:val="18"/>
          <w:szCs w:val="18"/>
        </w:rPr>
        <w:t xml:space="preserve">ustanoveními </w:t>
      </w:r>
      <w:r w:rsidR="004C3347" w:rsidRPr="00E55DC3">
        <w:rPr>
          <w:rFonts w:ascii="Verdana" w:hAnsi="Verdana" w:cstheme="minorHAnsi"/>
          <w:sz w:val="18"/>
          <w:szCs w:val="18"/>
        </w:rPr>
        <w:t xml:space="preserve">Občanského </w:t>
      </w:r>
      <w:r w:rsidR="00EF6A9D" w:rsidRPr="00E55DC3">
        <w:rPr>
          <w:rFonts w:ascii="Verdana" w:hAnsi="Verdana" w:cstheme="minorHAnsi"/>
          <w:sz w:val="18"/>
          <w:szCs w:val="18"/>
        </w:rPr>
        <w:t>zákoníku.</w:t>
      </w:r>
    </w:p>
    <w:p w14:paraId="2F53F657" w14:textId="6A34EDA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Smluvní strany se dohodly, že pokud Kupující zašle Prodávajícímu objednávku, ve které bude uveden požadovaný termín dodání zboží 1 měsíc ode dne doručení objednávky Prodávajícímu nebo termín delší, a pokud zároveň nejde o objednávku zboží v rozsahu překračujícím</w:t>
      </w:r>
      <w:r w:rsidRPr="00E55DC3">
        <w:rPr>
          <w:rFonts w:ascii="Verdana" w:hAnsi="Verdana" w:cstheme="minorHAnsi"/>
          <w:sz w:val="18"/>
          <w:szCs w:val="18"/>
        </w:rPr>
        <w:b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0B8D28FC" w14:textId="5050609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 xml:space="preserve">Smluvní strany se dále dohodly, že pokud Kupující zašle Prodávajícímu objednávku, ve které bude uveden požadovaný termín dodání zboží 72 hodin ode dne doručení objednávky Prodávajícímu nebo termín delší, a pokud zároveň jde o objednávku zboží v případě mimořádné události o rozsahu stejném nebo nižším než je počet záložních kusů zboží uvedených v příloze č. 3 této </w:t>
      </w:r>
      <w:r w:rsidR="00845FFF" w:rsidRPr="00E55DC3">
        <w:rPr>
          <w:rFonts w:ascii="Verdana" w:hAnsi="Verdana" w:cstheme="minorHAnsi"/>
          <w:sz w:val="18"/>
          <w:szCs w:val="18"/>
        </w:rPr>
        <w:t>R</w:t>
      </w:r>
      <w:r w:rsidRPr="00E55DC3">
        <w:rPr>
          <w:rFonts w:ascii="Verdana" w:hAnsi="Verdana" w:cstheme="minorHAnsi"/>
          <w:sz w:val="18"/>
          <w:szCs w:val="18"/>
        </w:rPr>
        <w:t xml:space="preserve">ámcové dohody dle článku III. odst. 9 této </w:t>
      </w:r>
      <w:r w:rsidR="00845FFF" w:rsidRPr="00E55DC3">
        <w:rPr>
          <w:rFonts w:ascii="Verdana" w:hAnsi="Verdana" w:cstheme="minorHAnsi"/>
          <w:sz w:val="18"/>
          <w:szCs w:val="18"/>
        </w:rPr>
        <w:t>R</w:t>
      </w:r>
      <w:r w:rsidRPr="00E55DC3">
        <w:rPr>
          <w:rFonts w:ascii="Verdana" w:hAnsi="Verdana" w:cstheme="minorHAnsi"/>
          <w:sz w:val="18"/>
          <w:szCs w:val="18"/>
        </w:rPr>
        <w:t>ámcové dohody, je Kupující oprávněn legitimně očekávat, že takováto objednávka bude ze strany Prodávajícího akceptována, a dojde tedy k uzavření dílčí smlouvy.</w:t>
      </w:r>
    </w:p>
    <w:p w14:paraId="0FEF0ACA" w14:textId="12AB98A0" w:rsidR="00260FA2" w:rsidRPr="008D37FE" w:rsidRDefault="00260FA2"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se zavazuje pro případ, že neakceptuje objednávku uvedenou v článku V. odst. 6 nebo 7 této </w:t>
      </w:r>
      <w:r w:rsidR="00845FFF" w:rsidRPr="008D37FE">
        <w:rPr>
          <w:rFonts w:ascii="Verdana" w:hAnsi="Verdana" w:cstheme="minorHAnsi"/>
          <w:sz w:val="18"/>
          <w:szCs w:val="18"/>
        </w:rPr>
        <w:t xml:space="preserve">Rámcové </w:t>
      </w:r>
      <w:r w:rsidRPr="008D37FE">
        <w:rPr>
          <w:rFonts w:ascii="Verdana" w:hAnsi="Verdana" w:cstheme="minorHAnsi"/>
          <w:sz w:val="18"/>
          <w:szCs w:val="18"/>
        </w:rPr>
        <w:t>dohody a nedojde tak k uzavření dílčí smlouvy, uhradit Kupujícímu škodu, která mu prokazatelně vznikla v souvislosti s nedodáním zboží Prodávajícím v termínech a způsobem požadovaném</w:t>
      </w:r>
      <w:r w:rsidR="009A2879" w:rsidRPr="008D37FE">
        <w:rPr>
          <w:rFonts w:ascii="Verdana" w:hAnsi="Verdana" w:cstheme="minorHAnsi"/>
          <w:sz w:val="18"/>
          <w:szCs w:val="18"/>
        </w:rPr>
        <w:t xml:space="preserve"> </w:t>
      </w:r>
      <w:r w:rsidRPr="008D37FE">
        <w:rPr>
          <w:rFonts w:ascii="Verdana" w:hAnsi="Verdana" w:cstheme="minorHAnsi"/>
          <w:sz w:val="18"/>
          <w:szCs w:val="18"/>
        </w:rPr>
        <w:t>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4CAEABE6" w14:textId="77777777" w:rsidR="00706341" w:rsidRPr="008D37FE" w:rsidRDefault="0070634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ODPOVĚDNÉ ZADÁVÁNÍ</w:t>
      </w:r>
    </w:p>
    <w:p w14:paraId="640567B3"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68335E"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8761DC"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0" w:name="_Toc7527227"/>
      <w:bookmarkStart w:id="1" w:name="_Toc13818469"/>
    </w:p>
    <w:p w14:paraId="6AC1FE0D"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 se zavazuje ujednat si s dalšími osobami, které se na jeho straně podílejí</w:t>
      </w:r>
      <w:r w:rsidRPr="008D37FE">
        <w:rPr>
          <w:rFonts w:ascii="Verdana" w:hAnsi="Verdana" w:cstheme="minorHAnsi"/>
          <w:sz w:val="18"/>
          <w:szCs w:val="18"/>
        </w:rPr>
        <w:br/>
        <w:t xml:space="preserve">na plnění této Rámcové dohody, a jsou podnikateli (dále jen „smluvní partneři Prodávajícího“), </w:t>
      </w:r>
      <w:r w:rsidRPr="008D37FE">
        <w:rPr>
          <w:rFonts w:ascii="Verdana" w:hAnsi="Verdana" w:cstheme="minorHAnsi"/>
          <w:sz w:val="18"/>
          <w:szCs w:val="18"/>
        </w:rPr>
        <w:lastRenderedPageBreak/>
        <w:t>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338D5ADA" w14:textId="6F3F7B25"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Prodávající se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prodlení se splněním povinnosti předložit smluvní dokumentaci dle předchozího odstavce smlouvy. Prodávající se dále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bookmarkEnd w:id="0"/>
      <w:bookmarkEnd w:id="1"/>
    </w:p>
    <w:p w14:paraId="164DA9CE" w14:textId="6A900E9C" w:rsidR="00EF6A9D"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DALŠÍ UJEDNÁNÍ</w:t>
      </w:r>
    </w:p>
    <w:p w14:paraId="164DA9CF" w14:textId="77777777" w:rsidR="00935934" w:rsidRPr="008D37FE" w:rsidRDefault="00935934" w:rsidP="008D37FE">
      <w:pPr>
        <w:numPr>
          <w:ilvl w:val="0"/>
          <w:numId w:val="27"/>
        </w:numPr>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Smluvní strany berou na vědomí, že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(následné odstavce se týkají jak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tak dílčích smluv s hodnotou </w:t>
      </w:r>
      <w:r w:rsidR="00194826" w:rsidRPr="008D37FE">
        <w:rPr>
          <w:rFonts w:ascii="Verdana" w:hAnsi="Verdana" w:cstheme="minorHAnsi"/>
          <w:sz w:val="18"/>
          <w:szCs w:val="18"/>
        </w:rPr>
        <w:t>pře</w:t>
      </w:r>
      <w:r w:rsidR="00641AC8" w:rsidRPr="008D37FE">
        <w:rPr>
          <w:rFonts w:ascii="Verdana" w:hAnsi="Verdana" w:cstheme="minorHAnsi"/>
          <w:sz w:val="18"/>
          <w:szCs w:val="18"/>
        </w:rPr>
        <w:t>vyšu</w:t>
      </w:r>
      <w:r w:rsidR="00194826" w:rsidRPr="008D37FE">
        <w:rPr>
          <w:rFonts w:ascii="Verdana" w:hAnsi="Verdana" w:cstheme="minorHAnsi"/>
          <w:sz w:val="18"/>
          <w:szCs w:val="18"/>
        </w:rPr>
        <w:t xml:space="preserve">jící </w:t>
      </w:r>
      <w:r w:rsidRPr="008D37FE">
        <w:rPr>
          <w:rFonts w:ascii="Verdana" w:hAnsi="Verdana" w:cstheme="minorHAnsi"/>
          <w:sz w:val="18"/>
          <w:szCs w:val="18"/>
        </w:rPr>
        <w:t>50</w:t>
      </w:r>
      <w:r w:rsidR="007A1D6A" w:rsidRPr="008D37FE">
        <w:rPr>
          <w:rFonts w:ascii="Verdana" w:hAnsi="Verdana" w:cstheme="minorHAnsi"/>
          <w:sz w:val="18"/>
          <w:szCs w:val="18"/>
        </w:rPr>
        <w:t>.</w:t>
      </w:r>
      <w:r w:rsidRPr="008D37FE">
        <w:rPr>
          <w:rFonts w:ascii="Verdana" w:hAnsi="Verdana" w:cstheme="minorHAnsi"/>
          <w:sz w:val="18"/>
          <w:szCs w:val="18"/>
        </w:rPr>
        <w:t>000</w:t>
      </w:r>
      <w:r w:rsidR="007A1D6A" w:rsidRPr="008D37FE">
        <w:rPr>
          <w:rFonts w:ascii="Verdana" w:hAnsi="Verdana" w:cstheme="minorHAnsi"/>
          <w:sz w:val="18"/>
          <w:szCs w:val="18"/>
        </w:rPr>
        <w:t>,-</w:t>
      </w:r>
      <w:r w:rsidRPr="008D37FE">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předmětu a účelu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její ceně či hodnotě a datu uzavření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nebo dílčí smlouvy. Osoby uzavírající tuto </w:t>
      </w:r>
      <w:r w:rsidR="00C26221" w:rsidRPr="008D37FE">
        <w:rPr>
          <w:rFonts w:ascii="Verdana" w:hAnsi="Verdana" w:cstheme="minorHAnsi"/>
          <w:sz w:val="18"/>
          <w:szCs w:val="18"/>
        </w:rPr>
        <w:t xml:space="preserve">Rámcovou </w:t>
      </w:r>
      <w:r w:rsidRPr="008D37FE">
        <w:rPr>
          <w:rFonts w:ascii="Verdana" w:hAnsi="Verdana" w:cstheme="minorHAnsi"/>
          <w:sz w:val="18"/>
          <w:szCs w:val="18"/>
        </w:rPr>
        <w:t xml:space="preserve">dohodu za Smluvní strany souhlasí s uveřejněním svých osobních údajů, které jsou uvedeny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spolu s</w:t>
      </w:r>
      <w:r w:rsidR="00C26221" w:rsidRPr="008D37FE">
        <w:rPr>
          <w:rFonts w:ascii="Verdana" w:hAnsi="Verdana" w:cstheme="minorHAnsi"/>
          <w:sz w:val="18"/>
          <w:szCs w:val="18"/>
        </w:rPr>
        <w:t xml:space="preserve"> touto Rámcovou </w:t>
      </w:r>
      <w:r w:rsidRPr="008D37FE">
        <w:rPr>
          <w:rFonts w:ascii="Verdana" w:hAnsi="Verdana" w:cstheme="minorHAnsi"/>
          <w:sz w:val="18"/>
          <w:szCs w:val="18"/>
        </w:rPr>
        <w:t>dohodou v registru smluv. Tento souhlas je udělen na dobu neurčitou.</w:t>
      </w:r>
    </w:p>
    <w:p w14:paraId="164DA9D0"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Zaslání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správci registru smluv k uveřejnění v registru smluv zajišťuje Kupující. Nebude-li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nebo dílčí smlouva zaslána k uveřejnění a/nebo uveřejněna prostřednictvím registru smluv, není žádná ze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oprávněna požadovat po druhé </w:t>
      </w:r>
      <w:r w:rsidR="004C3347" w:rsidRPr="008D37FE">
        <w:rPr>
          <w:rFonts w:ascii="Verdana" w:hAnsi="Verdana" w:cstheme="minorHAnsi"/>
          <w:sz w:val="18"/>
          <w:szCs w:val="18"/>
        </w:rPr>
        <w:t xml:space="preserve">Smluvní </w:t>
      </w:r>
      <w:r w:rsidRPr="008D37FE">
        <w:rPr>
          <w:rFonts w:ascii="Verdana" w:hAnsi="Verdana" w:cstheme="minorHAnsi"/>
          <w:sz w:val="18"/>
          <w:szCs w:val="18"/>
        </w:rPr>
        <w:t>straně náhradu škody ani jiné újmy, která by jí v této souvislosti vznikla nebo vzniknout mohla.</w:t>
      </w:r>
    </w:p>
    <w:p w14:paraId="164DA9D1"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výslovně prohlašují, že údaje a další skutečnosti uvedené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Jestliže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označí za své obchodní tajemství část obsahu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nebo dílčí smlouvy, která v důsledku toho bude pro účely uveřejnění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w:t>
      </w:r>
      <w:r w:rsidR="00157D66" w:rsidRPr="008D37FE">
        <w:rPr>
          <w:rFonts w:ascii="Verdana" w:hAnsi="Verdana" w:cstheme="minorHAnsi"/>
          <w:sz w:val="18"/>
          <w:szCs w:val="18"/>
        </w:rPr>
        <w:t xml:space="preserve">nebo dílčí smlouvy </w:t>
      </w:r>
      <w:r w:rsidRPr="008D37FE">
        <w:rPr>
          <w:rFonts w:ascii="Verdana" w:hAnsi="Verdana" w:cstheme="minorHAnsi"/>
          <w:sz w:val="18"/>
          <w:szCs w:val="18"/>
        </w:rPr>
        <w:t xml:space="preserve">v registru smluv znečitelněna, nese tato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odpovědnost, pokud by </w:t>
      </w:r>
      <w:r w:rsidR="00881560" w:rsidRPr="008D37FE">
        <w:rPr>
          <w:rFonts w:ascii="Verdana" w:hAnsi="Verdana" w:cstheme="minorHAnsi"/>
          <w:sz w:val="18"/>
          <w:szCs w:val="18"/>
        </w:rPr>
        <w:t xml:space="preserve">tato Rámcová </w:t>
      </w:r>
      <w:r w:rsidRPr="008D37FE">
        <w:rPr>
          <w:rFonts w:ascii="Verdana" w:hAnsi="Verdana" w:cstheme="minorHAnsi"/>
          <w:sz w:val="18"/>
          <w:szCs w:val="18"/>
        </w:rPr>
        <w:t xml:space="preserve">dohoda </w:t>
      </w:r>
      <w:r w:rsidR="00850D57" w:rsidRPr="008D37FE">
        <w:rPr>
          <w:rFonts w:ascii="Verdana" w:hAnsi="Verdana" w:cstheme="minorHAnsi"/>
          <w:sz w:val="18"/>
          <w:szCs w:val="18"/>
        </w:rPr>
        <w:t xml:space="preserve">nebo dílčí smlouva </w:t>
      </w:r>
      <w:r w:rsidRPr="008D37FE">
        <w:rPr>
          <w:rFonts w:ascii="Verdana" w:hAnsi="Verdana" w:cstheme="minorHAnsi"/>
          <w:sz w:val="18"/>
          <w:szCs w:val="18"/>
        </w:rPr>
        <w:t xml:space="preserve">v důsledku takového označení byla uveřejněna způsobem odporujícím ZRS, a to bez ohledu na to, která ze </w:t>
      </w:r>
      <w:r w:rsidR="00881560" w:rsidRPr="008D37FE">
        <w:rPr>
          <w:rFonts w:ascii="Verdana" w:hAnsi="Verdana" w:cstheme="minorHAnsi"/>
          <w:sz w:val="18"/>
          <w:szCs w:val="18"/>
        </w:rPr>
        <w:t xml:space="preserve">Smluvních </w:t>
      </w:r>
      <w:r w:rsidRPr="008D37FE">
        <w:rPr>
          <w:rFonts w:ascii="Verdana" w:hAnsi="Verdana" w:cstheme="minorHAnsi"/>
          <w:sz w:val="18"/>
          <w:szCs w:val="18"/>
        </w:rPr>
        <w:t xml:space="preserve">stran </w:t>
      </w:r>
      <w:r w:rsidR="00881560" w:rsidRPr="008D37FE">
        <w:rPr>
          <w:rFonts w:ascii="Verdana" w:hAnsi="Verdana" w:cstheme="minorHAnsi"/>
          <w:sz w:val="18"/>
          <w:szCs w:val="18"/>
        </w:rPr>
        <w:t xml:space="preserve">tuto Rámcovou </w:t>
      </w:r>
      <w:r w:rsidRPr="008D37FE">
        <w:rPr>
          <w:rFonts w:ascii="Verdana" w:hAnsi="Verdana" w:cstheme="minorHAnsi"/>
          <w:sz w:val="18"/>
          <w:szCs w:val="18"/>
        </w:rPr>
        <w:t xml:space="preserve">dohodu v registru smluv uveřejnila. S částmi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dohody</w:t>
      </w:r>
      <w:r w:rsidR="00850D57" w:rsidRPr="008D37FE">
        <w:rPr>
          <w:rFonts w:ascii="Verdana" w:hAnsi="Verdana" w:cstheme="minorHAnsi"/>
          <w:sz w:val="18"/>
          <w:szCs w:val="18"/>
        </w:rPr>
        <w:t xml:space="preserve"> nebo dílčí smlouvy</w:t>
      </w:r>
      <w:r w:rsidRPr="008D37FE">
        <w:rPr>
          <w:rFonts w:ascii="Verdana" w:hAnsi="Verdana" w:cstheme="minorHAnsi"/>
          <w:sz w:val="18"/>
          <w:szCs w:val="18"/>
        </w:rPr>
        <w:t xml:space="preserve">, které druhá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neoznačí za své obchodní tajemství před uzavřením této </w:t>
      </w:r>
      <w:r w:rsidR="00881560" w:rsidRPr="008D37FE">
        <w:rPr>
          <w:rFonts w:ascii="Verdana" w:hAnsi="Verdana" w:cstheme="minorHAnsi"/>
          <w:sz w:val="18"/>
          <w:szCs w:val="18"/>
        </w:rPr>
        <w:t xml:space="preserve">Rámcové </w:t>
      </w:r>
      <w:r w:rsidRPr="008D37FE">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strany Kupující obsahujícího přesnou identifikaci dotčených částí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 xml:space="preserve">dohody nebo dílčí smlouvy včetně odůvodnění, proč jsou za obchodní tajemství považovány. Druhá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44CCDFE3" w:rsidR="006A4A0B" w:rsidRPr="008D37FE" w:rsidRDefault="006A4A0B"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w:t>
      </w:r>
      <w:r w:rsidR="000A53AE" w:rsidRPr="008D37FE">
        <w:rPr>
          <w:rFonts w:ascii="Verdana" w:hAnsi="Verdana" w:cstheme="minorHAnsi"/>
          <w:sz w:val="18"/>
          <w:szCs w:val="18"/>
        </w:rPr>
        <w:t xml:space="preserve"> může při plnění dílčích smluv použít poddodavatele uvedené v příloze č. 4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 xml:space="preserve">dohody. Poddodavatele neuvedeného v příloze č. 4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D37FE">
        <w:rPr>
          <w:rFonts w:ascii="Verdana" w:hAnsi="Verdana" w:cstheme="minorHAnsi"/>
          <w:sz w:val="18"/>
          <w:szCs w:val="18"/>
        </w:rPr>
        <w:t xml:space="preserve"> a uzavření písemného dodatku k této rámcové dohodě</w:t>
      </w:r>
      <w:r w:rsidR="000A53AE" w:rsidRPr="008D37FE">
        <w:rPr>
          <w:rFonts w:ascii="Verdana" w:hAnsi="Verdana" w:cstheme="minorHAnsi"/>
          <w:sz w:val="18"/>
          <w:szCs w:val="18"/>
        </w:rPr>
        <w:t xml:space="preserve">. V případě, že Prodávající žádá o změnu poddodavatele uvedeného v příloze č. 4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D37FE">
        <w:rPr>
          <w:rFonts w:ascii="Verdana" w:hAnsi="Verdana" w:cstheme="minorHAnsi"/>
          <w:sz w:val="18"/>
          <w:szCs w:val="18"/>
        </w:rPr>
        <w:t>.</w:t>
      </w:r>
    </w:p>
    <w:p w14:paraId="02B5F3F7" w14:textId="4E7FA578" w:rsidR="000634A5" w:rsidRPr="008D37FE" w:rsidRDefault="000634A5" w:rsidP="008D37FE">
      <w:pPr>
        <w:numPr>
          <w:ilvl w:val="0"/>
          <w:numId w:val="27"/>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8D37FE">
          <w:rPr>
            <w:rFonts w:ascii="Verdana" w:hAnsi="Verdana"/>
            <w:sz w:val="18"/>
            <w:szCs w:val="18"/>
          </w:rPr>
          <w:t>https://www.spravazeleznic.cz/o-nas/nazadouci-jednani-a-boj-s-korupci</w:t>
        </w:r>
      </w:hyperlink>
      <w:r w:rsidRPr="008D37FE">
        <w:rPr>
          <w:rFonts w:ascii="Verdana" w:hAnsi="Verdana" w:cstheme="minorHAnsi"/>
          <w:sz w:val="18"/>
          <w:szCs w:val="18"/>
        </w:rPr>
        <w:t>.</w:t>
      </w:r>
    </w:p>
    <w:p w14:paraId="6448EBCD" w14:textId="746BDEAF" w:rsidR="0030101F" w:rsidRPr="008D37FE" w:rsidRDefault="00843A42"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 xml:space="preserve">STŘET ZÁJMŮ, POVINNOSTI </w:t>
      </w:r>
      <w:r w:rsidR="00696032" w:rsidRPr="008D37FE">
        <w:rPr>
          <w:rFonts w:ascii="Verdana" w:hAnsi="Verdana" w:cstheme="minorHAnsi"/>
          <w:b/>
          <w:sz w:val="22"/>
        </w:rPr>
        <w:t>PRODÁVAJÍCÍHO</w:t>
      </w:r>
      <w:r w:rsidRPr="008D37FE">
        <w:rPr>
          <w:rFonts w:ascii="Verdana" w:hAnsi="Verdana" w:cstheme="minorHAnsi"/>
          <w:b/>
          <w:sz w:val="22"/>
        </w:rPr>
        <w:t xml:space="preserve"> V SOUVISLOSTI S KONFLIKTEM NA UKRAJINĚ</w:t>
      </w:r>
    </w:p>
    <w:p w14:paraId="7B5BEE00" w14:textId="3846F52E" w:rsidR="0060092C"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60092C" w:rsidRPr="008D37FE">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0060092C" w:rsidRPr="008D37FE">
        <w:rPr>
          <w:rFonts w:ascii="Verdana" w:hAnsi="Verdana" w:cstheme="minorHAnsi"/>
          <w:b/>
          <w:i/>
          <w:sz w:val="18"/>
          <w:szCs w:val="18"/>
        </w:rPr>
        <w:t>Zákon o střetu zájmů</w:t>
      </w:r>
      <w:r w:rsidR="0060092C" w:rsidRPr="008D37FE">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D288C95" w14:textId="1538CAA4"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7A605EC" w14:textId="3BA12A3B"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8D37FE">
        <w:rPr>
          <w:rFonts w:ascii="Verdana" w:hAnsi="Verdana" w:cstheme="minorHAnsi"/>
          <w:sz w:val="18"/>
          <w:szCs w:val="18"/>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D37FE">
        <w:rPr>
          <w:rFonts w:ascii="Verdana" w:hAnsi="Verdana" w:cstheme="minorHAnsi"/>
          <w:sz w:val="18"/>
          <w:szCs w:val="18"/>
        </w:rPr>
        <w:t xml:space="preserve">, </w:t>
      </w:r>
    </w:p>
    <w:p w14:paraId="173E07C1" w14:textId="77777777"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C227F" w14:textId="64701FAB"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Je-li </w:t>
      </w:r>
      <w:r w:rsidR="00696032" w:rsidRPr="008D37FE">
        <w:rPr>
          <w:rFonts w:ascii="Verdana" w:hAnsi="Verdana" w:cstheme="minorHAnsi"/>
          <w:sz w:val="18"/>
          <w:szCs w:val="18"/>
        </w:rPr>
        <w:t>Prodávajícím</w:t>
      </w:r>
      <w:r w:rsidRPr="008D37FE">
        <w:rPr>
          <w:rFonts w:ascii="Verdana" w:hAnsi="Verdana" w:cstheme="minorHAnsi"/>
          <w:sz w:val="18"/>
          <w:szCs w:val="18"/>
        </w:rPr>
        <w:t xml:space="preserve"> sdružení více osob, platí podmínky dle odstavce 1 a 2 této Rámcové dohody také jednotlivě pro všechny osoby v rámci </w:t>
      </w:r>
      <w:r w:rsidR="00696032" w:rsidRPr="008D37FE">
        <w:rPr>
          <w:rFonts w:ascii="Verdana" w:hAnsi="Verdana" w:cstheme="minorHAnsi"/>
          <w:sz w:val="18"/>
          <w:szCs w:val="18"/>
        </w:rPr>
        <w:t>Prodávajícího</w:t>
      </w:r>
      <w:r w:rsidRPr="008D37FE">
        <w:rPr>
          <w:rFonts w:ascii="Verdana" w:hAnsi="Verdana" w:cstheme="minorHAnsi"/>
          <w:sz w:val="18"/>
          <w:szCs w:val="18"/>
        </w:rPr>
        <w:t xml:space="preserve"> </w:t>
      </w:r>
      <w:r w:rsidR="00397630" w:rsidRPr="008D37FE">
        <w:rPr>
          <w:rFonts w:ascii="Verdana" w:hAnsi="Verdana" w:cstheme="minorHAnsi"/>
          <w:sz w:val="18"/>
          <w:szCs w:val="18"/>
        </w:rPr>
        <w:t>sdružené,</w:t>
      </w:r>
      <w:r w:rsidRPr="008D37FE">
        <w:rPr>
          <w:rFonts w:ascii="Verdana" w:hAnsi="Verdana" w:cstheme="minorHAnsi"/>
          <w:sz w:val="18"/>
          <w:szCs w:val="18"/>
        </w:rPr>
        <w:t xml:space="preserve"> a to bez ohledu na právní formu tohoto sdružení.</w:t>
      </w:r>
    </w:p>
    <w:p w14:paraId="6984427E" w14:textId="7B447F5C"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Přestane-li </w:t>
      </w:r>
      <w:r w:rsidR="00696032" w:rsidRPr="008D37FE">
        <w:rPr>
          <w:rFonts w:ascii="Verdana" w:hAnsi="Verdana" w:cstheme="minorHAnsi"/>
          <w:sz w:val="18"/>
          <w:szCs w:val="18"/>
        </w:rPr>
        <w:t>Prodávající</w:t>
      </w:r>
      <w:r w:rsidRPr="008D37FE">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11F7CC3E" w14:textId="0DD6EE6D"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Pr="008D37FE" w:rsidDel="00696032">
        <w:rPr>
          <w:rFonts w:ascii="Verdana" w:hAnsi="Verdana" w:cstheme="minorHAnsi"/>
          <w:sz w:val="18"/>
          <w:szCs w:val="18"/>
        </w:rPr>
        <w:t xml:space="preserve"> </w:t>
      </w:r>
      <w:r w:rsidR="00843A42" w:rsidRPr="008D37FE">
        <w:rPr>
          <w:rFonts w:ascii="Verdana" w:hAnsi="Verdana" w:cstheme="minorHAnsi"/>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w:t>
      </w:r>
      <w:r w:rsidRPr="008D37FE">
        <w:rPr>
          <w:rFonts w:ascii="Verdana" w:hAnsi="Verdana" w:cstheme="minorHAnsi"/>
          <w:sz w:val="18"/>
          <w:szCs w:val="18"/>
        </w:rPr>
        <w:t xml:space="preserve"> dílčích smluv uzavřených na základě</w:t>
      </w:r>
      <w:r w:rsidR="00843A42" w:rsidRPr="008D37FE">
        <w:rPr>
          <w:rFonts w:ascii="Verdana" w:hAnsi="Verdana" w:cstheme="minorHAnsi"/>
          <w:sz w:val="18"/>
          <w:szCs w:val="18"/>
        </w:rPr>
        <w:t xml:space="preserve"> této Rámcové dohody a jejích případných dodatků, nezpřístupní přímo ani nepřímo fyzickým nebo právnickým osobám, subjektům či orgánům s nimi spojeným uvedeným v Sankčních seznamech, nebo v jejich prospěch.</w:t>
      </w:r>
    </w:p>
    <w:p w14:paraId="1CAA4589" w14:textId="6255E2CB" w:rsidR="00843A42" w:rsidRPr="008D37FE" w:rsidRDefault="00843A42" w:rsidP="008D37FE">
      <w:pPr>
        <w:pStyle w:val="acnormal"/>
        <w:numPr>
          <w:ilvl w:val="0"/>
          <w:numId w:val="21"/>
        </w:numPr>
        <w:tabs>
          <w:tab w:val="left" w:pos="709"/>
        </w:tabs>
        <w:spacing w:line="240" w:lineRule="auto"/>
        <w:rPr>
          <w:rFonts w:ascii="Verdana" w:hAnsi="Verdana" w:cstheme="minorHAnsi"/>
          <w:b/>
          <w:sz w:val="22"/>
        </w:rPr>
      </w:pPr>
      <w:r w:rsidRPr="008D37FE">
        <w:rPr>
          <w:rFonts w:ascii="Verdana" w:hAnsi="Verdana" w:cstheme="minorHAnsi"/>
          <w:sz w:val="18"/>
          <w:szCs w:val="18"/>
        </w:rPr>
        <w:t>Ukáží-li se prohlášení P</w:t>
      </w:r>
      <w:r w:rsidR="00530A14" w:rsidRPr="008D37FE">
        <w:rPr>
          <w:rFonts w:ascii="Verdana" w:hAnsi="Verdana" w:cstheme="minorHAnsi"/>
          <w:sz w:val="18"/>
          <w:szCs w:val="18"/>
        </w:rPr>
        <w:t>rodávajícího</w:t>
      </w:r>
      <w:r w:rsidRPr="008D37FE">
        <w:rPr>
          <w:rFonts w:ascii="Verdana" w:hAnsi="Verdana" w:cstheme="minorHAnsi"/>
          <w:sz w:val="18"/>
          <w:szCs w:val="18"/>
        </w:rPr>
        <w:t xml:space="preserve"> dle odstavce 1 a 2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jako nepravdivá nebo poruší-li </w:t>
      </w:r>
      <w:r w:rsidR="00530A14" w:rsidRPr="008D37FE">
        <w:rPr>
          <w:rFonts w:ascii="Verdana" w:hAnsi="Verdana" w:cstheme="minorHAnsi"/>
          <w:sz w:val="18"/>
          <w:szCs w:val="18"/>
        </w:rPr>
        <w:t>Prodávající</w:t>
      </w:r>
      <w:r w:rsidR="00397630" w:rsidRPr="008D37FE">
        <w:rPr>
          <w:rFonts w:ascii="Verdana" w:hAnsi="Verdana" w:cstheme="minorHAnsi"/>
          <w:sz w:val="18"/>
          <w:szCs w:val="18"/>
        </w:rPr>
        <w:t xml:space="preserve"> </w:t>
      </w:r>
      <w:r w:rsidRPr="008D37FE">
        <w:rPr>
          <w:rFonts w:ascii="Verdana" w:hAnsi="Verdana" w:cstheme="minorHAnsi"/>
          <w:sz w:val="18"/>
          <w:szCs w:val="18"/>
        </w:rPr>
        <w:t xml:space="preserve">svou oznamovací povinnost dle odstavce 4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nebo povinnosti dle odstavců 5 nebo 6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Pr="008D37FE">
        <w:rPr>
          <w:rFonts w:ascii="Verdana" w:hAnsi="Verdana" w:cstheme="minorHAnsi"/>
          <w:sz w:val="18"/>
          <w:szCs w:val="18"/>
        </w:rPr>
        <w:t xml:space="preserve">, je Kupující oprávněn odstoupit od této Rámcové dohody. Kupující je vedle toho oprávněn odstoupit od těch dílčích smluv uzavřených na základě této Rámcové dohody, které ještě nebyly splněny. </w:t>
      </w:r>
      <w:r w:rsidR="00DA5DB6" w:rsidRPr="008D37FE">
        <w:rPr>
          <w:rFonts w:ascii="Verdana" w:hAnsi="Verdana" w:cstheme="minorHAnsi"/>
          <w:sz w:val="18"/>
          <w:szCs w:val="18"/>
        </w:rPr>
        <w:t>Kupující</w:t>
      </w:r>
      <w:r w:rsidRPr="008D37FE">
        <w:rPr>
          <w:rFonts w:ascii="Verdana" w:hAnsi="Verdana" w:cstheme="minorHAnsi"/>
          <w:sz w:val="18"/>
          <w:szCs w:val="18"/>
        </w:rPr>
        <w:t xml:space="preserve"> je oprávněn odstoupit od smluv dle předchozí věty </w:t>
      </w:r>
      <w:r w:rsidR="00CF67BB" w:rsidRPr="008D37FE">
        <w:rPr>
          <w:rFonts w:ascii="Verdana" w:hAnsi="Verdana" w:cstheme="minorHAnsi"/>
          <w:sz w:val="18"/>
          <w:szCs w:val="18"/>
        </w:rPr>
        <w:t xml:space="preserve">i </w:t>
      </w:r>
      <w:r w:rsidRPr="008D37FE">
        <w:rPr>
          <w:rFonts w:ascii="Verdana" w:hAnsi="Verdana" w:cstheme="minorHAnsi"/>
          <w:sz w:val="18"/>
          <w:szCs w:val="18"/>
        </w:rPr>
        <w:t>ohledně</w:t>
      </w:r>
      <w:r w:rsidR="00CF67BB" w:rsidRPr="008D37FE">
        <w:rPr>
          <w:rFonts w:ascii="Verdana" w:hAnsi="Verdana" w:cstheme="minorHAnsi"/>
          <w:sz w:val="18"/>
          <w:szCs w:val="18"/>
        </w:rPr>
        <w:t xml:space="preserve"> </w:t>
      </w:r>
      <w:r w:rsidRPr="008D37FE">
        <w:rPr>
          <w:rFonts w:ascii="Verdana" w:hAnsi="Verdana" w:cstheme="minorHAnsi"/>
          <w:sz w:val="18"/>
          <w:szCs w:val="18"/>
        </w:rPr>
        <w:t>celého plnění. P</w:t>
      </w:r>
      <w:r w:rsidR="00530A14" w:rsidRPr="008D37FE">
        <w:rPr>
          <w:rFonts w:ascii="Verdana" w:hAnsi="Verdana" w:cstheme="minorHAnsi"/>
          <w:sz w:val="18"/>
          <w:szCs w:val="18"/>
        </w:rPr>
        <w:t>rodávající</w:t>
      </w:r>
      <w:r w:rsidRPr="008D37FE">
        <w:rPr>
          <w:rFonts w:ascii="Verdana" w:hAnsi="Verdana" w:cstheme="minorHAnsi"/>
          <w:sz w:val="18"/>
          <w:szCs w:val="18"/>
        </w:rPr>
        <w:t xml:space="preserve"> je dále povinen zaplatit za každé jednotlivé porušení povinností </w:t>
      </w:r>
      <w:r w:rsidR="00530A14" w:rsidRPr="008D37FE">
        <w:rPr>
          <w:rFonts w:ascii="Verdana" w:hAnsi="Verdana" w:cstheme="minorHAnsi"/>
          <w:sz w:val="18"/>
          <w:szCs w:val="18"/>
        </w:rPr>
        <w:t>dle věty první tohoto odstavce</w:t>
      </w:r>
      <w:r w:rsidRPr="008D37FE">
        <w:rPr>
          <w:rFonts w:ascii="Verdana" w:hAnsi="Verdana" w:cstheme="minorHAnsi"/>
          <w:sz w:val="18"/>
          <w:szCs w:val="18"/>
        </w:rPr>
        <w:t xml:space="preserve"> smluvní pokutu ve výši 500.000,-Kč (slovy pět set tisíc korun českých). Ustanovení § 2050 Občanského zákoníku se nepoužije.</w:t>
      </w:r>
    </w:p>
    <w:p w14:paraId="164DA9D4" w14:textId="460AFABA"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ZÁVĚREČNÁ UJEDNÁNÍ</w:t>
      </w:r>
    </w:p>
    <w:p w14:paraId="164DA9D6" w14:textId="2208F014" w:rsidR="000C4186" w:rsidRPr="008D37FE" w:rsidRDefault="008135F0" w:rsidP="008D37FE">
      <w:pPr>
        <w:pStyle w:val="acnormal"/>
        <w:numPr>
          <w:ilvl w:val="0"/>
          <w:numId w:val="10"/>
        </w:numPr>
        <w:spacing w:line="240" w:lineRule="auto"/>
        <w:rPr>
          <w:rFonts w:ascii="Verdana" w:hAnsi="Verdana" w:cstheme="minorHAnsi"/>
          <w:sz w:val="18"/>
          <w:szCs w:val="18"/>
        </w:rPr>
      </w:pPr>
      <w:r w:rsidRPr="008D37FE">
        <w:rPr>
          <w:rFonts w:ascii="Verdana" w:hAnsi="Verdana" w:cstheme="minorHAnsi"/>
          <w:sz w:val="18"/>
          <w:szCs w:val="18"/>
        </w:rPr>
        <w:t xml:space="preserve">Osobami oprávněnými jednat </w:t>
      </w:r>
      <w:r w:rsidR="00E71957" w:rsidRPr="008D37FE">
        <w:rPr>
          <w:rFonts w:ascii="Verdana" w:hAnsi="Verdana" w:cstheme="minorHAnsi"/>
          <w:sz w:val="18"/>
          <w:szCs w:val="18"/>
        </w:rPr>
        <w:t xml:space="preserve">ve vztahu k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dohodě</w:t>
      </w:r>
      <w:r w:rsidR="000A3CC2" w:rsidRPr="008D37FE">
        <w:rPr>
          <w:rFonts w:ascii="Verdana" w:hAnsi="Verdana" w:cstheme="minorHAnsi"/>
          <w:sz w:val="18"/>
          <w:szCs w:val="18"/>
        </w:rPr>
        <w:t>,</w:t>
      </w:r>
      <w:r w:rsidRPr="008D37FE">
        <w:rPr>
          <w:rFonts w:ascii="Verdana" w:hAnsi="Verdana" w:cstheme="minorHAnsi"/>
          <w:sz w:val="18"/>
          <w:szCs w:val="18"/>
        </w:rPr>
        <w:t xml:space="preserve"> objednávkám </w:t>
      </w:r>
      <w:r w:rsidR="000A3CC2" w:rsidRPr="008D37FE">
        <w:rPr>
          <w:rFonts w:ascii="Verdana" w:hAnsi="Verdana" w:cstheme="minorHAnsi"/>
          <w:sz w:val="18"/>
          <w:szCs w:val="18"/>
        </w:rPr>
        <w:t xml:space="preserve">a dílčím smlouvám uzavíraným </w:t>
      </w:r>
      <w:r w:rsidR="00E71957" w:rsidRPr="008D37FE">
        <w:rPr>
          <w:rFonts w:ascii="Verdana" w:hAnsi="Verdana" w:cstheme="minorHAnsi"/>
          <w:sz w:val="18"/>
          <w:szCs w:val="18"/>
        </w:rPr>
        <w:t xml:space="preserve">na základě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dohody</w:t>
      </w:r>
      <w:r w:rsidRPr="008D37FE">
        <w:rPr>
          <w:rFonts w:ascii="Verdana" w:hAnsi="Verdana" w:cstheme="minorHAnsi"/>
          <w:sz w:val="18"/>
          <w:szCs w:val="18"/>
        </w:rPr>
        <w:t>, zejména tedy k zasílání objednávek</w:t>
      </w:r>
      <w:r w:rsidR="000A3CC2" w:rsidRPr="008D37FE">
        <w:rPr>
          <w:rFonts w:ascii="Verdana" w:hAnsi="Verdana" w:cstheme="minorHAnsi"/>
          <w:sz w:val="18"/>
          <w:szCs w:val="18"/>
        </w:rPr>
        <w:t>, jejich akceptaci</w:t>
      </w:r>
      <w:r w:rsidRPr="008D37FE">
        <w:rPr>
          <w:rFonts w:ascii="Verdana" w:hAnsi="Verdana" w:cstheme="minorHAnsi"/>
          <w:sz w:val="18"/>
          <w:szCs w:val="18"/>
        </w:rPr>
        <w:t xml:space="preserve"> apod., jsou:</w:t>
      </w:r>
    </w:p>
    <w:p w14:paraId="164DA9D7" w14:textId="413D9D74" w:rsidR="008135F0" w:rsidRPr="008D37FE" w:rsidRDefault="008135F0" w:rsidP="008D37FE">
      <w:pPr>
        <w:pStyle w:val="Odstavecseseznamem"/>
        <w:numPr>
          <w:ilvl w:val="1"/>
          <w:numId w:val="10"/>
        </w:numPr>
        <w:spacing w:before="120" w:after="120" w:line="240" w:lineRule="auto"/>
        <w:ind w:left="1077" w:hanging="357"/>
        <w:contextualSpacing w:val="0"/>
        <w:rPr>
          <w:rFonts w:ascii="Verdana" w:hAnsi="Verdana" w:cstheme="minorHAnsi"/>
          <w:sz w:val="18"/>
          <w:szCs w:val="18"/>
        </w:rPr>
      </w:pPr>
      <w:r w:rsidRPr="008D37FE">
        <w:rPr>
          <w:rFonts w:ascii="Verdana" w:hAnsi="Verdana" w:cstheme="minorHAnsi"/>
          <w:sz w:val="18"/>
          <w:szCs w:val="18"/>
        </w:rPr>
        <w:t xml:space="preserve">na straně </w:t>
      </w:r>
      <w:r w:rsidR="00CB26F1" w:rsidRPr="008D37FE">
        <w:rPr>
          <w:rFonts w:ascii="Verdana" w:hAnsi="Verdana" w:cstheme="minorHAnsi"/>
          <w:sz w:val="18"/>
          <w:szCs w:val="18"/>
        </w:rPr>
        <w:t>Kupujícího</w:t>
      </w:r>
      <w:r w:rsidR="00F9370C" w:rsidRPr="008D37FE">
        <w:rPr>
          <w:rFonts w:ascii="Verdana" w:hAnsi="Verdana" w:cstheme="minorHAnsi"/>
          <w:sz w:val="18"/>
          <w:szCs w:val="18"/>
        </w:rPr>
        <w:t>:</w:t>
      </w:r>
      <w:r w:rsidR="0047043C" w:rsidRPr="008D37FE">
        <w:rPr>
          <w:rFonts w:ascii="Verdana" w:hAnsi="Verdana" w:cstheme="minorHAnsi"/>
          <w:sz w:val="18"/>
          <w:szCs w:val="18"/>
        </w:rPr>
        <w:t xml:space="preserve"> </w:t>
      </w:r>
      <w:r w:rsidR="0083555A" w:rsidRPr="008D37FE">
        <w:rPr>
          <w:rFonts w:ascii="Verdana" w:hAnsi="Verdana" w:cstheme="minorHAnsi"/>
          <w:sz w:val="18"/>
          <w:szCs w:val="18"/>
          <w:highlight w:val="yellow"/>
        </w:rPr>
        <w:t xml:space="preserve">……………………., </w:t>
      </w:r>
      <w:hyperlink r:id="rId12" w:history="1">
        <w:r w:rsidR="0083555A" w:rsidRPr="008D37FE">
          <w:rPr>
            <w:rStyle w:val="Hypertextovodkaz"/>
            <w:rFonts w:ascii="Verdana" w:hAnsi="Verdana" w:cstheme="minorHAnsi"/>
            <w:sz w:val="18"/>
            <w:szCs w:val="18"/>
            <w:highlight w:val="yellow"/>
          </w:rPr>
          <w:t>……………..@............</w:t>
        </w:r>
      </w:hyperlink>
      <w:r w:rsidR="0083555A" w:rsidRPr="008D37FE">
        <w:rPr>
          <w:rFonts w:ascii="Verdana" w:hAnsi="Verdana" w:cstheme="minorHAnsi"/>
          <w:sz w:val="18"/>
          <w:szCs w:val="18"/>
          <w:highlight w:val="yellow"/>
        </w:rPr>
        <w:t>, tel.: ……………..</w:t>
      </w:r>
      <w:bookmarkStart w:id="2" w:name="_GoBack"/>
      <w:bookmarkEnd w:id="2"/>
    </w:p>
    <w:p w14:paraId="164DA9D9" w14:textId="19B1741B" w:rsidR="008135F0" w:rsidRPr="008D37FE" w:rsidRDefault="008135F0" w:rsidP="008D37FE">
      <w:pPr>
        <w:pStyle w:val="Odstavecseseznamem"/>
        <w:numPr>
          <w:ilvl w:val="1"/>
          <w:numId w:val="10"/>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 xml:space="preserve">na straně </w:t>
      </w:r>
      <w:r w:rsidR="000B560C" w:rsidRPr="008D37FE">
        <w:rPr>
          <w:rFonts w:ascii="Verdana" w:hAnsi="Verdana" w:cstheme="minorHAnsi"/>
          <w:sz w:val="18"/>
          <w:szCs w:val="18"/>
        </w:rPr>
        <w:t>Prodávající</w:t>
      </w:r>
      <w:r w:rsidR="00CB26F1" w:rsidRPr="008D37FE">
        <w:rPr>
          <w:rFonts w:ascii="Verdana" w:hAnsi="Verdana" w:cstheme="minorHAnsi"/>
          <w:sz w:val="18"/>
          <w:szCs w:val="18"/>
        </w:rPr>
        <w:t>ho</w:t>
      </w:r>
      <w:r w:rsidRPr="008D37FE">
        <w:rPr>
          <w:rFonts w:ascii="Verdana" w:hAnsi="Verdana" w:cstheme="minorHAnsi"/>
          <w:sz w:val="18"/>
          <w:szCs w:val="18"/>
        </w:rPr>
        <w:t>:</w:t>
      </w:r>
      <w:r w:rsidR="00174612" w:rsidRPr="008D37FE">
        <w:rPr>
          <w:rFonts w:ascii="Verdana" w:hAnsi="Verdana" w:cstheme="minorHAnsi"/>
          <w:sz w:val="18"/>
          <w:szCs w:val="18"/>
        </w:rPr>
        <w:t xml:space="preserve"> </w:t>
      </w:r>
      <w:r w:rsidR="00260FA2" w:rsidRPr="008D37FE">
        <w:rPr>
          <w:rFonts w:ascii="Verdana" w:hAnsi="Verdana" w:cstheme="minorHAnsi"/>
          <w:sz w:val="18"/>
          <w:szCs w:val="18"/>
          <w:highlight w:val="green"/>
        </w:rPr>
        <w:t xml:space="preserve">[DOPLNÍ </w:t>
      </w:r>
      <w:r w:rsidR="00260FA2" w:rsidRPr="008D37FE">
        <w:rPr>
          <w:rFonts w:ascii="Verdana" w:hAnsi="Verdana"/>
          <w:sz w:val="18"/>
          <w:szCs w:val="18"/>
          <w:highlight w:val="green"/>
        </w:rPr>
        <w:t>PRODÁVAJÍCÍ</w:t>
      </w:r>
      <w:r w:rsidR="00260FA2" w:rsidRPr="008D37FE">
        <w:rPr>
          <w:rFonts w:ascii="Verdana" w:hAnsi="Verdana" w:cstheme="minorHAnsi"/>
          <w:sz w:val="18"/>
          <w:szCs w:val="18"/>
          <w:highlight w:val="green"/>
        </w:rPr>
        <w:t>]</w:t>
      </w:r>
    </w:p>
    <w:p w14:paraId="164DA9DA" w14:textId="5245DDDA" w:rsidR="00966347" w:rsidRPr="008D37FE" w:rsidRDefault="00935934"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Obě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strany prohlašují, že si tuto </w:t>
      </w:r>
      <w:r w:rsidR="009601AA" w:rsidRPr="008D37FE">
        <w:rPr>
          <w:rFonts w:ascii="Verdana" w:hAnsi="Verdana" w:cstheme="minorHAnsi"/>
          <w:sz w:val="18"/>
          <w:szCs w:val="18"/>
        </w:rPr>
        <w:t xml:space="preserve">Rámcovou </w:t>
      </w:r>
      <w:r w:rsidRPr="008D37FE">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D37FE">
        <w:rPr>
          <w:rFonts w:ascii="Verdana" w:hAnsi="Verdana" w:cstheme="minorHAnsi"/>
          <w:sz w:val="18"/>
          <w:szCs w:val="18"/>
        </w:rPr>
        <w:t xml:space="preserve">Rámcové dohody </w:t>
      </w:r>
      <w:r w:rsidRPr="008D37FE">
        <w:rPr>
          <w:rFonts w:ascii="Verdana" w:hAnsi="Verdana" w:cstheme="minorHAnsi"/>
          <w:sz w:val="18"/>
          <w:szCs w:val="18"/>
        </w:rPr>
        <w:t xml:space="preserve">připojují pověření zástupci obou </w:t>
      </w:r>
      <w:r w:rsidR="004C3347" w:rsidRPr="008D37FE">
        <w:rPr>
          <w:rFonts w:ascii="Verdana" w:hAnsi="Verdana" w:cstheme="minorHAnsi"/>
          <w:sz w:val="18"/>
          <w:szCs w:val="18"/>
        </w:rPr>
        <w:t xml:space="preserve">Smluvních </w:t>
      </w:r>
      <w:r w:rsidR="00E8277F" w:rsidRPr="008D37FE">
        <w:rPr>
          <w:rFonts w:ascii="Verdana" w:hAnsi="Verdana" w:cstheme="minorHAnsi"/>
          <w:sz w:val="18"/>
          <w:szCs w:val="18"/>
        </w:rPr>
        <w:t>stran své</w:t>
      </w:r>
      <w:r w:rsidRPr="008D37FE">
        <w:rPr>
          <w:rFonts w:ascii="Verdana" w:hAnsi="Verdana" w:cstheme="minorHAnsi"/>
          <w:sz w:val="18"/>
          <w:szCs w:val="18"/>
        </w:rPr>
        <w:t xml:space="preserve"> podpisy.</w:t>
      </w:r>
    </w:p>
    <w:p w14:paraId="164DA9DB" w14:textId="47BFE814" w:rsidR="0070422F" w:rsidRPr="008D37FE" w:rsidRDefault="008135F0"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C54309" w:rsidRPr="008D37FE">
        <w:rPr>
          <w:rFonts w:ascii="Verdana" w:hAnsi="Verdana" w:cstheme="minorHAnsi"/>
          <w:sz w:val="18"/>
          <w:szCs w:val="18"/>
        </w:rPr>
        <w:t xml:space="preserve">Rámcová </w:t>
      </w:r>
      <w:r w:rsidR="00E71957" w:rsidRPr="008D37FE">
        <w:rPr>
          <w:rFonts w:ascii="Verdana" w:hAnsi="Verdana" w:cstheme="minorHAnsi"/>
          <w:sz w:val="18"/>
          <w:szCs w:val="18"/>
        </w:rPr>
        <w:t>dohoda</w:t>
      </w:r>
      <w:r w:rsidRPr="008D37FE">
        <w:rPr>
          <w:rFonts w:ascii="Verdana" w:hAnsi="Verdana" w:cstheme="minorHAnsi"/>
          <w:sz w:val="18"/>
          <w:szCs w:val="18"/>
        </w:rPr>
        <w:t xml:space="preserve"> se řídí Obchodními pod</w:t>
      </w:r>
      <w:r w:rsidR="00174612" w:rsidRPr="008D37FE">
        <w:rPr>
          <w:rFonts w:ascii="Verdana" w:hAnsi="Verdana" w:cstheme="minorHAnsi"/>
          <w:sz w:val="18"/>
          <w:szCs w:val="18"/>
        </w:rPr>
        <w:t>mínkami k</w:t>
      </w:r>
      <w:r w:rsidR="00C54309" w:rsidRPr="008D37FE">
        <w:rPr>
          <w:rFonts w:ascii="Verdana" w:hAnsi="Verdana" w:cstheme="minorHAnsi"/>
          <w:sz w:val="18"/>
          <w:szCs w:val="18"/>
        </w:rPr>
        <w:t> této Rámcové</w:t>
      </w:r>
      <w:r w:rsidR="00174612"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260FA2" w:rsidRPr="008D37FE">
        <w:rPr>
          <w:rFonts w:ascii="Verdana" w:hAnsi="Verdana" w:cstheme="minorHAnsi"/>
          <w:sz w:val="18"/>
          <w:szCs w:val="18"/>
        </w:rPr>
        <w:t xml:space="preserve"> uvedené v příloze</w:t>
      </w:r>
      <w:r w:rsidR="00174612" w:rsidRPr="008D37FE">
        <w:rPr>
          <w:rFonts w:ascii="Verdana" w:hAnsi="Verdana" w:cstheme="minorHAnsi"/>
          <w:sz w:val="18"/>
          <w:szCs w:val="18"/>
        </w:rPr>
        <w:t xml:space="preserve"> č. </w:t>
      </w:r>
      <w:r w:rsidR="00260FA2" w:rsidRPr="008D37FE">
        <w:rPr>
          <w:rFonts w:ascii="Verdana" w:hAnsi="Verdana" w:cstheme="minorHAnsi"/>
          <w:sz w:val="18"/>
          <w:szCs w:val="18"/>
        </w:rPr>
        <w:t>1 této Rámcové dohody</w:t>
      </w:r>
      <w:r w:rsidR="00C52F0E" w:rsidRPr="008D37FE">
        <w:rPr>
          <w:rFonts w:ascii="Verdana" w:hAnsi="Verdana" w:cstheme="minorHAnsi"/>
          <w:sz w:val="18"/>
          <w:szCs w:val="18"/>
        </w:rPr>
        <w:t xml:space="preserve"> </w:t>
      </w:r>
      <w:r w:rsidRPr="008D37FE">
        <w:rPr>
          <w:rFonts w:ascii="Verdana" w:hAnsi="Verdana" w:cstheme="minorHAnsi"/>
          <w:sz w:val="18"/>
          <w:szCs w:val="18"/>
        </w:rPr>
        <w:t>(dále jen „Obchodní podmínky“). Odchylná ujednání v</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8D0F83" w:rsidRPr="008D37FE">
        <w:rPr>
          <w:rFonts w:ascii="Verdana" w:hAnsi="Verdana" w:cstheme="minorHAnsi"/>
          <w:sz w:val="18"/>
          <w:szCs w:val="18"/>
        </w:rPr>
        <w:t xml:space="preserve"> a jejích přílohách a dílčí smlouvě</w:t>
      </w:r>
      <w:r w:rsidRPr="008D37FE">
        <w:rPr>
          <w:rFonts w:ascii="Verdana" w:hAnsi="Verdana" w:cstheme="minorHAnsi"/>
          <w:sz w:val="18"/>
          <w:szCs w:val="18"/>
        </w:rPr>
        <w:t xml:space="preserve"> mají před zněním Obch</w:t>
      </w:r>
      <w:r w:rsidR="00966347" w:rsidRPr="008D37FE">
        <w:rPr>
          <w:rFonts w:ascii="Verdana" w:hAnsi="Verdana" w:cstheme="minorHAnsi"/>
          <w:sz w:val="18"/>
          <w:szCs w:val="18"/>
        </w:rPr>
        <w:t>odních podmínek přednost</w:t>
      </w:r>
      <w:r w:rsidR="0070422F" w:rsidRPr="008D37FE">
        <w:rPr>
          <w:rFonts w:ascii="Verdana" w:hAnsi="Verdana" w:cstheme="minorHAnsi"/>
          <w:sz w:val="18"/>
          <w:szCs w:val="18"/>
        </w:rPr>
        <w:t xml:space="preserve">. </w:t>
      </w:r>
    </w:p>
    <w:p w14:paraId="164DA9DC"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D37FE" w:rsidRDefault="000B560C"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Prodávající</w:t>
      </w:r>
      <w:r w:rsidR="006F1EC7" w:rsidRPr="008D37FE">
        <w:rPr>
          <w:rFonts w:ascii="Verdana" w:hAnsi="Verdana" w:cstheme="minorHAnsi"/>
          <w:sz w:val="18"/>
          <w:szCs w:val="18"/>
        </w:rPr>
        <w:t xml:space="preserve"> prohlašuje, že se se zněním Obchodních podmínek před podpisem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seznámil v dostatečném rozsahu spolu s veškerými požadavky </w:t>
      </w:r>
      <w:r w:rsidR="00CB26F1" w:rsidRPr="008D37FE">
        <w:rPr>
          <w:rFonts w:ascii="Verdana" w:hAnsi="Verdana" w:cstheme="minorHAnsi"/>
          <w:sz w:val="18"/>
          <w:szCs w:val="18"/>
        </w:rPr>
        <w:t>Kupujícího</w:t>
      </w:r>
      <w:r w:rsidR="006F1EC7" w:rsidRPr="008D37FE">
        <w:rPr>
          <w:rFonts w:ascii="Verdana" w:hAnsi="Verdana" w:cstheme="minorHAnsi"/>
          <w:sz w:val="18"/>
          <w:szCs w:val="18"/>
        </w:rPr>
        <w:t xml:space="preserve"> dle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přičemž si není vědom žádných překážek, které by</w:t>
      </w:r>
      <w:r w:rsidR="007147A2" w:rsidRPr="008D37FE">
        <w:rPr>
          <w:rFonts w:ascii="Verdana" w:hAnsi="Verdana" w:cstheme="minorHAnsi"/>
          <w:sz w:val="18"/>
          <w:szCs w:val="18"/>
        </w:rPr>
        <w:t xml:space="preserve"> Kupujícímu </w:t>
      </w:r>
      <w:r w:rsidR="006F1EC7" w:rsidRPr="008D37FE">
        <w:rPr>
          <w:rFonts w:ascii="Verdana" w:hAnsi="Verdana" w:cstheme="minorHAnsi"/>
          <w:sz w:val="18"/>
          <w:szCs w:val="18"/>
        </w:rPr>
        <w:t xml:space="preserve">bránily v poskytnutí sjednaného plnění v souladu s touto </w:t>
      </w:r>
      <w:r w:rsidR="00C26221" w:rsidRPr="008D37FE">
        <w:rPr>
          <w:rFonts w:ascii="Verdana" w:hAnsi="Verdana" w:cstheme="minorHAnsi"/>
          <w:sz w:val="18"/>
          <w:szCs w:val="18"/>
        </w:rPr>
        <w:t xml:space="preserve">Rámcovou </w:t>
      </w:r>
      <w:r w:rsidR="006F1EC7" w:rsidRPr="008D37FE">
        <w:rPr>
          <w:rFonts w:ascii="Verdana" w:hAnsi="Verdana" w:cstheme="minorHAnsi"/>
          <w:sz w:val="18"/>
          <w:szCs w:val="18"/>
        </w:rPr>
        <w:t>dohodou.</w:t>
      </w:r>
    </w:p>
    <w:p w14:paraId="3C3799E4" w14:textId="77777777" w:rsidR="00865B25" w:rsidRPr="008D37FE" w:rsidRDefault="00865B25"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Smluvní vztahy výslovně neupravené </w:t>
      </w:r>
      <w:r w:rsidR="00C26221" w:rsidRPr="008D37FE">
        <w:rPr>
          <w:rFonts w:ascii="Verdana" w:hAnsi="Verdana" w:cstheme="minorHAnsi"/>
          <w:sz w:val="18"/>
          <w:szCs w:val="18"/>
        </w:rPr>
        <w:t xml:space="preserve">touto Rámcovou </w:t>
      </w:r>
      <w:r w:rsidRPr="008D37FE">
        <w:rPr>
          <w:rFonts w:ascii="Verdana" w:hAnsi="Verdana" w:cstheme="minorHAnsi"/>
          <w:sz w:val="18"/>
          <w:szCs w:val="18"/>
        </w:rPr>
        <w:t xml:space="preserve">dohodou a </w:t>
      </w:r>
      <w:r w:rsidR="00EF6A9D" w:rsidRPr="008D37FE">
        <w:rPr>
          <w:rFonts w:ascii="Verdana" w:hAnsi="Verdana" w:cstheme="minorHAnsi"/>
          <w:sz w:val="18"/>
          <w:szCs w:val="18"/>
        </w:rPr>
        <w:t xml:space="preserve">jejími </w:t>
      </w:r>
      <w:r w:rsidRPr="008D37F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D37FE">
        <w:rPr>
          <w:rFonts w:ascii="Verdana" w:hAnsi="Verdana" w:cstheme="minorHAnsi"/>
          <w:sz w:val="18"/>
          <w:szCs w:val="18"/>
        </w:rPr>
        <w:t xml:space="preserve">Smluvních </w:t>
      </w:r>
      <w:r w:rsidRPr="008D37FE">
        <w:rPr>
          <w:rFonts w:ascii="Verdana" w:hAnsi="Verdana" w:cstheme="minorHAnsi"/>
          <w:sz w:val="18"/>
          <w:szCs w:val="18"/>
        </w:rPr>
        <w:t>stran vyplývající z</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dohody se řídí českým právním řádem.</w:t>
      </w:r>
      <w:r w:rsidR="00EF6A9D" w:rsidRPr="008D37FE">
        <w:rPr>
          <w:rFonts w:ascii="Verdana" w:hAnsi="Verdana" w:cstheme="minorHAnsi"/>
          <w:sz w:val="18"/>
          <w:szCs w:val="18"/>
        </w:rPr>
        <w:t xml:space="preserve"> Smluvní strany vylučují použití Úmluvy OSN o smlouvách o mezinárodní koupi zboží.</w:t>
      </w:r>
    </w:p>
    <w:p w14:paraId="164DA9E0" w14:textId="4F487E59" w:rsidR="006F1EC7" w:rsidRPr="008D37FE" w:rsidRDefault="006F1EC7"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D37FE">
        <w:rPr>
          <w:rFonts w:ascii="Verdana" w:hAnsi="Verdana" w:cstheme="minorHAnsi"/>
          <w:sz w:val="18"/>
          <w:szCs w:val="18"/>
        </w:rPr>
        <w:t xml:space="preserve">Smluvní </w:t>
      </w:r>
      <w:r w:rsidRPr="008D37FE">
        <w:rPr>
          <w:rFonts w:ascii="Verdana" w:hAnsi="Verdana" w:cstheme="minorHAnsi"/>
          <w:sz w:val="18"/>
          <w:szCs w:val="18"/>
        </w:rPr>
        <w:t xml:space="preserve">strany na tom, že k projednání sporů je příslušný obecný soud </w:t>
      </w:r>
      <w:r w:rsidR="00CB26F1" w:rsidRPr="008D37FE">
        <w:rPr>
          <w:rFonts w:ascii="Verdana" w:hAnsi="Verdana" w:cstheme="minorHAnsi"/>
          <w:sz w:val="18"/>
          <w:szCs w:val="18"/>
        </w:rPr>
        <w:t>Kupujícího</w:t>
      </w:r>
      <w:r w:rsidRPr="008D37FE">
        <w:rPr>
          <w:rFonts w:ascii="Verdana" w:hAnsi="Verdana" w:cstheme="minorHAnsi"/>
          <w:sz w:val="18"/>
          <w:szCs w:val="18"/>
        </w:rPr>
        <w:t>. Rozhodným právem pro řešení sporů je právo České republiky a jednacím jazykem je český jazyk.</w:t>
      </w:r>
    </w:p>
    <w:p w14:paraId="164DA9E1" w14:textId="4BEEED02" w:rsidR="00873007" w:rsidRPr="008D37FE" w:rsidRDefault="008135F0"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Zvláštní podmínky, na které odkazuje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w:t>
      </w:r>
      <w:r w:rsidR="00E71957" w:rsidRPr="008D37FE">
        <w:rPr>
          <w:rFonts w:ascii="Verdana" w:hAnsi="Verdana" w:cstheme="minorHAnsi"/>
          <w:sz w:val="18"/>
          <w:szCs w:val="18"/>
        </w:rPr>
        <w:t>dohoda</w:t>
      </w:r>
      <w:r w:rsidRPr="008D37FE">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77777777" w:rsidR="00F14996" w:rsidRPr="008D37FE" w:rsidRDefault="00F14996"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nabývá platnosti okamžikem jejího podpisu poslední ze </w:t>
      </w:r>
      <w:r w:rsidR="00C54309" w:rsidRPr="008D37FE">
        <w:rPr>
          <w:rFonts w:ascii="Verdana" w:hAnsi="Verdana" w:cstheme="minorHAnsi"/>
          <w:sz w:val="18"/>
          <w:szCs w:val="18"/>
        </w:rPr>
        <w:t xml:space="preserve">Smluvních </w:t>
      </w:r>
      <w:r w:rsidRPr="008D37FE">
        <w:rPr>
          <w:rFonts w:ascii="Verdana" w:hAnsi="Verdana" w:cstheme="minorHAnsi"/>
          <w:sz w:val="18"/>
          <w:szCs w:val="18"/>
        </w:rPr>
        <w:t xml:space="preserve">stran. Je-li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uveřejňována v registru smluv, nabývá účinnosti dnem uveřejnění v registru smluv, jinak je účinná od okamžiku uzavření.</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4E87D6C5"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164DA9E5" w14:textId="3ABCC101" w:rsidR="00CB26F1" w:rsidRPr="008B5521" w:rsidRDefault="00CB26F1" w:rsidP="00260FA2">
      <w:pPr>
        <w:pStyle w:val="Zkladntext21"/>
        <w:spacing w:line="276" w:lineRule="auto"/>
        <w:ind w:left="1276" w:right="-22" w:hanging="1276"/>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260FA2">
        <w:rPr>
          <w:rFonts w:ascii="Verdana" w:hAnsi="Verdana" w:cstheme="minorHAnsi"/>
          <w:sz w:val="18"/>
          <w:szCs w:val="18"/>
        </w:rPr>
        <w:t>Technické podmínky</w:t>
      </w:r>
      <w:r w:rsidR="00260FA2" w:rsidRPr="00FF1CFD">
        <w:rPr>
          <w:rFonts w:ascii="Verdana" w:hAnsi="Verdana" w:cstheme="minorHAnsi"/>
          <w:sz w:val="18"/>
          <w:szCs w:val="18"/>
        </w:rPr>
        <w:t xml:space="preserve"> </w:t>
      </w:r>
      <w:r w:rsidR="00260FA2" w:rsidRPr="00FF1CFD">
        <w:rPr>
          <w:rFonts w:ascii="Verdana" w:hAnsi="Verdana" w:cstheme="minorHAnsi"/>
          <w:sz w:val="18"/>
          <w:szCs w:val="18"/>
          <w:highlight w:val="yellow"/>
        </w:rPr>
        <w:t>(</w:t>
      </w:r>
      <w:r w:rsidR="00260FA2">
        <w:rPr>
          <w:rFonts w:ascii="Verdana" w:hAnsi="Verdana" w:cstheme="minorHAnsi"/>
          <w:sz w:val="18"/>
          <w:szCs w:val="18"/>
          <w:highlight w:val="yellow"/>
        </w:rPr>
        <w:t>identifikace (označení) konkrétních Technických podmínek bude doplněna před podpisem smlouvy v souladu nabídkou Prodávajícího a doklady předloženými v rámci zadávacího řízení</w:t>
      </w:r>
      <w:r w:rsidR="00260FA2" w:rsidRPr="00FF1CFD">
        <w:rPr>
          <w:rFonts w:ascii="Verdana" w:hAnsi="Verdana" w:cstheme="minorHAnsi"/>
          <w:sz w:val="18"/>
          <w:szCs w:val="18"/>
          <w:highlight w:val="yellow"/>
        </w:rPr>
        <w:t>)</w:t>
      </w:r>
    </w:p>
    <w:p w14:paraId="164DA9E6" w14:textId="0B83CD55" w:rsidR="00935934" w:rsidRPr="008B5521" w:rsidRDefault="00935934" w:rsidP="00935934">
      <w:pPr>
        <w:pStyle w:val="Zkladntext21"/>
        <w:spacing w:line="276" w:lineRule="auto"/>
        <w:ind w:right="-22"/>
        <w:jc w:val="left"/>
        <w:rPr>
          <w:rFonts w:ascii="Verdana" w:hAnsi="Verdana" w:cstheme="minorHAnsi"/>
          <w:sz w:val="18"/>
          <w:szCs w:val="18"/>
        </w:rPr>
      </w:pPr>
      <w:r w:rsidRPr="00706341">
        <w:rPr>
          <w:rFonts w:ascii="Verdana" w:hAnsi="Verdana" w:cstheme="minorHAnsi"/>
          <w:sz w:val="18"/>
          <w:szCs w:val="18"/>
        </w:rPr>
        <w:t xml:space="preserve">Příloha č. 3 – </w:t>
      </w:r>
      <w:r w:rsidR="00727795" w:rsidRPr="00FF1CFD">
        <w:rPr>
          <w:rFonts w:ascii="Verdana" w:hAnsi="Verdana" w:cstheme="minorHAnsi"/>
          <w:sz w:val="18"/>
          <w:szCs w:val="18"/>
        </w:rPr>
        <w:t>Jednotkový ceník dodávaného zboží, včetně</w:t>
      </w:r>
      <w:r w:rsidR="00727795">
        <w:rPr>
          <w:rFonts w:ascii="Verdana" w:hAnsi="Verdana" w:cstheme="minorHAnsi"/>
          <w:sz w:val="18"/>
          <w:szCs w:val="18"/>
        </w:rPr>
        <w:t xml:space="preserve"> technické specifikace </w:t>
      </w:r>
      <w:r w:rsidR="00397630">
        <w:rPr>
          <w:rFonts w:ascii="Verdana" w:hAnsi="Verdana" w:cstheme="minorHAnsi"/>
          <w:sz w:val="18"/>
          <w:szCs w:val="18"/>
        </w:rPr>
        <w:t xml:space="preserve">dílčích </w:t>
      </w:r>
      <w:r w:rsidR="00311D77">
        <w:rPr>
          <w:rFonts w:ascii="Verdana" w:hAnsi="Verdana" w:cstheme="minorHAnsi"/>
          <w:sz w:val="18"/>
          <w:szCs w:val="18"/>
        </w:rPr>
        <w:t xml:space="preserve">zakázek  </w:t>
      </w:r>
      <w:r w:rsidR="00397630">
        <w:rPr>
          <w:rFonts w:ascii="Verdana" w:hAnsi="Verdana" w:cstheme="minorHAnsi"/>
          <w:sz w:val="18"/>
          <w:szCs w:val="18"/>
          <w:highlight w:val="green"/>
        </w:rPr>
        <w:t>[VYPLNÍ</w:t>
      </w:r>
      <w:r w:rsidR="00397630" w:rsidRPr="003619A0">
        <w:rPr>
          <w:rFonts w:ascii="Verdana" w:hAnsi="Verdana" w:cstheme="minorHAnsi"/>
          <w:sz w:val="18"/>
          <w:szCs w:val="18"/>
          <w:highlight w:val="green"/>
        </w:rPr>
        <w:t xml:space="preserve"> </w:t>
      </w:r>
      <w:r w:rsidR="00397630">
        <w:rPr>
          <w:rFonts w:ascii="Verdana" w:hAnsi="Verdana" w:cstheme="minorHAnsi"/>
          <w:sz w:val="18"/>
          <w:szCs w:val="18"/>
          <w:highlight w:val="green"/>
        </w:rPr>
        <w:t>PRODÁVAJÍCÍ</w:t>
      </w:r>
      <w:r w:rsidR="00397630" w:rsidRPr="003619A0">
        <w:rPr>
          <w:rFonts w:ascii="Verdana" w:hAnsi="Verdana" w:cstheme="minorHAnsi"/>
          <w:sz w:val="18"/>
          <w:szCs w:val="18"/>
          <w:highlight w:val="green"/>
        </w:rPr>
        <w:t>]</w:t>
      </w:r>
    </w:p>
    <w:p w14:paraId="164DA9E7" w14:textId="2E0DC768"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r w:rsidR="00727795">
        <w:rPr>
          <w:rFonts w:ascii="Verdana" w:hAnsi="Verdana" w:cstheme="minorHAnsi"/>
          <w:sz w:val="18"/>
          <w:szCs w:val="18"/>
        </w:rPr>
        <w:t xml:space="preserve"> </w:t>
      </w:r>
      <w:r w:rsidR="00727795">
        <w:rPr>
          <w:rFonts w:ascii="Verdana" w:hAnsi="Verdana" w:cstheme="minorHAnsi"/>
          <w:sz w:val="18"/>
          <w:szCs w:val="18"/>
          <w:highlight w:val="green"/>
        </w:rPr>
        <w:t>[</w:t>
      </w:r>
      <w:r w:rsidR="00397630">
        <w:rPr>
          <w:rFonts w:ascii="Verdana" w:hAnsi="Verdana" w:cstheme="minorHAnsi"/>
          <w:sz w:val="18"/>
          <w:szCs w:val="18"/>
          <w:highlight w:val="green"/>
        </w:rPr>
        <w:t>VYPLNÍ</w:t>
      </w:r>
      <w:r w:rsidR="00727795" w:rsidRPr="003619A0">
        <w:rPr>
          <w:rFonts w:ascii="Verdana" w:hAnsi="Verdana" w:cstheme="minorHAnsi"/>
          <w:sz w:val="18"/>
          <w:szCs w:val="18"/>
          <w:highlight w:val="green"/>
        </w:rPr>
        <w:t xml:space="preserve"> </w:t>
      </w:r>
      <w:r w:rsidR="00727795">
        <w:rPr>
          <w:rFonts w:ascii="Verdana" w:hAnsi="Verdana" w:cstheme="minorHAnsi"/>
          <w:sz w:val="18"/>
          <w:szCs w:val="18"/>
          <w:highlight w:val="green"/>
        </w:rPr>
        <w:t>PRODÁVAJÍCÍ</w:t>
      </w:r>
      <w:r w:rsidR="00727795" w:rsidRPr="003619A0">
        <w:rPr>
          <w:rFonts w:ascii="Verdana" w:hAnsi="Verdana" w:cstheme="minorHAnsi"/>
          <w:sz w:val="18"/>
          <w:szCs w:val="18"/>
          <w:highlight w:val="green"/>
        </w:rPr>
        <w:t>]</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61DD8957" w14:textId="70112CF4" w:rsidR="00727795" w:rsidRPr="008B5521" w:rsidRDefault="00397630" w:rsidP="00727795">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727795" w:rsidRPr="008B5521">
        <w:rPr>
          <w:rFonts w:ascii="Verdana" w:hAnsi="Verdana" w:cstheme="minorHAnsi"/>
          <w:b w:val="0"/>
          <w:sz w:val="18"/>
          <w:szCs w:val="18"/>
        </w:rPr>
        <w:t>Kupující</w:t>
      </w:r>
      <w:r>
        <w:rPr>
          <w:rFonts w:ascii="Verdana" w:hAnsi="Verdana" w:cstheme="minorHAnsi"/>
          <w:b w:val="0"/>
          <w:sz w:val="18"/>
          <w:szCs w:val="18"/>
        </w:rPr>
        <w:t>ho</w:t>
      </w:r>
      <w:r w:rsidR="00727795" w:rsidRPr="008B5521">
        <w:rPr>
          <w:rFonts w:ascii="Verdana" w:hAnsi="Verdana" w:cstheme="minorHAnsi"/>
          <w:b w:val="0"/>
          <w:sz w:val="18"/>
          <w:szCs w:val="18"/>
        </w:rPr>
        <w:t>:</w:t>
      </w:r>
      <w:r w:rsidR="00727795" w:rsidRPr="008B5521">
        <w:rPr>
          <w:rFonts w:ascii="Verdana" w:hAnsi="Verdana" w:cstheme="minorHAnsi"/>
          <w:b w:val="0"/>
          <w:sz w:val="18"/>
          <w:szCs w:val="18"/>
        </w:rPr>
        <w:tab/>
        <w:t xml:space="preserve">           </w:t>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Pr>
          <w:rFonts w:ascii="Verdana" w:hAnsi="Verdana" w:cstheme="minorHAnsi"/>
          <w:b w:val="0"/>
          <w:sz w:val="18"/>
          <w:szCs w:val="18"/>
        </w:rPr>
        <w:tab/>
      </w:r>
      <w:r>
        <w:rPr>
          <w:rFonts w:ascii="Verdana" w:hAnsi="Verdana" w:cstheme="minorHAnsi"/>
          <w:b w:val="0"/>
          <w:sz w:val="18"/>
          <w:szCs w:val="18"/>
        </w:rPr>
        <w:t xml:space="preserve">Za </w:t>
      </w:r>
      <w:r w:rsidR="00727795" w:rsidRPr="008B5521">
        <w:rPr>
          <w:rFonts w:ascii="Verdana" w:hAnsi="Verdana" w:cstheme="minorHAnsi"/>
          <w:b w:val="0"/>
          <w:sz w:val="18"/>
          <w:szCs w:val="18"/>
        </w:rPr>
        <w:t>Prodávající</w:t>
      </w:r>
      <w:r>
        <w:rPr>
          <w:rFonts w:ascii="Verdana" w:hAnsi="Verdana" w:cstheme="minorHAnsi"/>
          <w:b w:val="0"/>
          <w:sz w:val="18"/>
          <w:szCs w:val="18"/>
        </w:rPr>
        <w:t>ho</w:t>
      </w:r>
      <w:r w:rsidR="00727795" w:rsidRPr="008B5521">
        <w:rPr>
          <w:rFonts w:ascii="Verdana" w:hAnsi="Verdana" w:cstheme="minorHAnsi"/>
          <w:b w:val="0"/>
          <w:sz w:val="18"/>
          <w:szCs w:val="18"/>
        </w:rPr>
        <w:t xml:space="preserve">:        </w:t>
      </w:r>
    </w:p>
    <w:p w14:paraId="0AEAB868" w14:textId="77777777" w:rsidR="00727795" w:rsidRDefault="00727795" w:rsidP="00727795">
      <w:pPr>
        <w:pStyle w:val="acnormal"/>
        <w:jc w:val="left"/>
        <w:rPr>
          <w:rFonts w:ascii="Verdana" w:hAnsi="Verdana" w:cstheme="minorHAnsi"/>
          <w:sz w:val="18"/>
          <w:szCs w:val="18"/>
        </w:rPr>
      </w:pPr>
    </w:p>
    <w:p w14:paraId="69B1338A" w14:textId="77777777" w:rsidR="00727795" w:rsidRDefault="00727795" w:rsidP="00727795">
      <w:pPr>
        <w:pStyle w:val="acnormal"/>
        <w:jc w:val="left"/>
        <w:rPr>
          <w:rFonts w:ascii="Verdana" w:hAnsi="Verdana" w:cstheme="minorHAnsi"/>
          <w:sz w:val="18"/>
          <w:szCs w:val="18"/>
        </w:rPr>
      </w:pPr>
    </w:p>
    <w:p w14:paraId="4E131318" w14:textId="77777777" w:rsidR="00727795" w:rsidRPr="008B5521" w:rsidRDefault="00727795" w:rsidP="00727795">
      <w:pPr>
        <w:pStyle w:val="acnormal"/>
        <w:jc w:val="left"/>
        <w:rPr>
          <w:rFonts w:ascii="Verdana" w:hAnsi="Verdana" w:cstheme="minorHAnsi"/>
          <w:sz w:val="18"/>
          <w:szCs w:val="18"/>
        </w:rPr>
      </w:pPr>
    </w:p>
    <w:p w14:paraId="164DA9F4" w14:textId="76AE372E" w:rsidR="00BF4D4D" w:rsidRPr="008B5521" w:rsidRDefault="00727795" w:rsidP="00706341">
      <w:pPr>
        <w:pStyle w:val="acnormalbold"/>
        <w:spacing w:line="240" w:lineRule="auto"/>
        <w:jc w:val="left"/>
        <w:rPr>
          <w:rFonts w:ascii="Verdana" w:hAnsi="Verdana" w:cstheme="minorHAnsi"/>
          <w:sz w:val="18"/>
          <w:szCs w:val="18"/>
        </w:rPr>
      </w:pPr>
      <w:r w:rsidRPr="00E21B35">
        <w:rPr>
          <w:rFonts w:ascii="Verdana" w:hAnsi="Verdana" w:cstheme="minorHAnsi"/>
          <w:b w:val="0"/>
          <w:sz w:val="18"/>
          <w:szCs w:val="18"/>
        </w:rPr>
        <w:t>--------------------------------</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t>-------------------------------</w:t>
      </w:r>
      <w:r>
        <w:rPr>
          <w:rFonts w:ascii="Verdana" w:hAnsi="Verdana" w:cstheme="minorHAnsi"/>
          <w:b w:val="0"/>
          <w:sz w:val="18"/>
          <w:szCs w:val="18"/>
        </w:rPr>
        <w:br/>
      </w:r>
      <w:r w:rsidRPr="00727795">
        <w:rPr>
          <w:rFonts w:ascii="Verdana" w:hAnsi="Verdana" w:cstheme="minorHAnsi"/>
          <w:sz w:val="18"/>
          <w:szCs w:val="18"/>
        </w:rPr>
        <w:t>Bc. Jiří Svoboda, MBA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green"/>
        </w:rPr>
        <w:t>[DOPLNÍ PRODÁVAJÍCÍ</w:t>
      </w:r>
      <w:r w:rsidRPr="00E21B35">
        <w:rPr>
          <w:rFonts w:ascii="Verdana" w:hAnsi="Verdana"/>
          <w:sz w:val="18"/>
          <w:szCs w:val="18"/>
          <w:highlight w:val="green"/>
        </w:rPr>
        <w:t>]</w:t>
      </w:r>
      <w:r>
        <w:rPr>
          <w:rFonts w:ascii="Verdana" w:hAnsi="Verdana" w:cstheme="minorHAnsi"/>
          <w:b w:val="0"/>
          <w:sz w:val="18"/>
          <w:szCs w:val="18"/>
        </w:rPr>
        <w:br/>
      </w:r>
      <w:r w:rsidRPr="00727795">
        <w:rPr>
          <w:rFonts w:ascii="Verdana" w:hAnsi="Verdana" w:cstheme="minorHAnsi"/>
          <w:b w:val="0"/>
          <w:sz w:val="18"/>
          <w:szCs w:val="18"/>
        </w:rPr>
        <w:t>generální ředitel</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8B8A4" w16cex:dateUtc="2023-05-12T1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5BB4E8" w16cid:durableId="280CA0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5A9FD" w14:textId="77777777" w:rsidR="004F31D2" w:rsidRDefault="004F31D2" w:rsidP="003706CB">
      <w:pPr>
        <w:spacing w:after="0" w:line="240" w:lineRule="auto"/>
      </w:pPr>
      <w:r>
        <w:separator/>
      </w:r>
    </w:p>
  </w:endnote>
  <w:endnote w:type="continuationSeparator" w:id="0">
    <w:p w14:paraId="20A17A87" w14:textId="77777777" w:rsidR="004F31D2" w:rsidRDefault="004F31D2" w:rsidP="003706CB">
      <w:pPr>
        <w:spacing w:after="0" w:line="240" w:lineRule="auto"/>
      </w:pPr>
      <w:r>
        <w:continuationSeparator/>
      </w:r>
    </w:p>
  </w:endnote>
  <w:endnote w:type="continuationNotice" w:id="1">
    <w:p w14:paraId="35BBDAB0" w14:textId="77777777" w:rsidR="004F31D2" w:rsidRDefault="004F31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5E6C2840"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3555A">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3555A">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1C2D9F61"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83555A">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83555A">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B41E3" w14:textId="77777777" w:rsidR="004F31D2" w:rsidRDefault="004F31D2" w:rsidP="003706CB">
      <w:pPr>
        <w:spacing w:after="0" w:line="240" w:lineRule="auto"/>
      </w:pPr>
      <w:r>
        <w:separator/>
      </w:r>
    </w:p>
  </w:footnote>
  <w:footnote w:type="continuationSeparator" w:id="0">
    <w:p w14:paraId="4273E439" w14:textId="77777777" w:rsidR="004F31D2" w:rsidRDefault="004F31D2" w:rsidP="003706CB">
      <w:pPr>
        <w:spacing w:after="0" w:line="240" w:lineRule="auto"/>
      </w:pPr>
      <w:r>
        <w:continuationSeparator/>
      </w:r>
    </w:p>
  </w:footnote>
  <w:footnote w:type="continuationNotice" w:id="1">
    <w:p w14:paraId="7664AC4A" w14:textId="77777777" w:rsidR="004F31D2" w:rsidRDefault="004F31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2107298"/>
    <w:multiLevelType w:val="hybridMultilevel"/>
    <w:tmpl w:val="3E26BF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D5A4B404"/>
    <w:name w:val="ac2"/>
    <w:lvl w:ilvl="0" w:tplc="9662B97C">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87A3A4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6E8EA058"/>
    <w:lvl w:ilvl="0" w:tplc="F03CEEC6">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hybridMultilevel"/>
    <w:tmpl w:val="0DC21F12"/>
    <w:lvl w:ilvl="0" w:tplc="3DECFBAE">
      <w:start w:val="1"/>
      <w:numFmt w:val="decimal"/>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536E287E"/>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21"/>
  </w:num>
  <w:num w:numId="3">
    <w:abstractNumId w:val="16"/>
  </w:num>
  <w:num w:numId="4">
    <w:abstractNumId w:val="2"/>
  </w:num>
  <w:num w:numId="5">
    <w:abstractNumId w:val="18"/>
  </w:num>
  <w:num w:numId="6">
    <w:abstractNumId w:val="5"/>
  </w:num>
  <w:num w:numId="7">
    <w:abstractNumId w:val="1"/>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9"/>
  </w:num>
  <w:num w:numId="11">
    <w:abstractNumId w:val="4"/>
  </w:num>
  <w:num w:numId="12">
    <w:abstractNumId w:val="20"/>
  </w:num>
  <w:num w:numId="13">
    <w:abstractNumId w:val="13"/>
  </w:num>
  <w:num w:numId="14">
    <w:abstractNumId w:val="18"/>
  </w:num>
  <w:num w:numId="15">
    <w:abstractNumId w:val="5"/>
  </w:num>
  <w:num w:numId="16">
    <w:abstractNumId w:val="8"/>
  </w:num>
  <w:num w:numId="17">
    <w:abstractNumId w:val="12"/>
  </w:num>
  <w:num w:numId="18">
    <w:abstractNumId w:val="6"/>
  </w:num>
  <w:num w:numId="19">
    <w:abstractNumId w:val="3"/>
  </w:num>
  <w:num w:numId="20">
    <w:abstractNumId w:val="0"/>
  </w:num>
  <w:num w:numId="21">
    <w:abstractNumId w:val="10"/>
  </w:num>
  <w:num w:numId="22">
    <w:abstractNumId w:val="17"/>
  </w:num>
  <w:num w:numId="23">
    <w:abstractNumId w:val="7"/>
  </w:num>
  <w:num w:numId="24">
    <w:abstractNumId w:val="9"/>
  </w:num>
  <w:num w:numId="25">
    <w:abstractNumId w:val="18"/>
    <w:lvlOverride w:ilvl="0">
      <w:startOverride w:val="1"/>
    </w:lvlOverride>
  </w:num>
  <w:num w:numId="26">
    <w:abstractNumId w:val="18"/>
    <w:lvlOverride w:ilvl="0">
      <w:startOverride w:val="1"/>
    </w:lvlOverride>
  </w:num>
  <w:num w:numId="27">
    <w:abstractNumId w:val="14"/>
  </w:num>
  <w:num w:numId="2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34A5"/>
    <w:rsid w:val="000647F6"/>
    <w:rsid w:val="00070D89"/>
    <w:rsid w:val="00071E57"/>
    <w:rsid w:val="000726C6"/>
    <w:rsid w:val="00072FD9"/>
    <w:rsid w:val="00082657"/>
    <w:rsid w:val="00083201"/>
    <w:rsid w:val="00084463"/>
    <w:rsid w:val="00084795"/>
    <w:rsid w:val="000866D2"/>
    <w:rsid w:val="0009511E"/>
    <w:rsid w:val="00097BF7"/>
    <w:rsid w:val="00097F79"/>
    <w:rsid w:val="000A3CC2"/>
    <w:rsid w:val="000A53AE"/>
    <w:rsid w:val="000A5BC6"/>
    <w:rsid w:val="000B4045"/>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368C0"/>
    <w:rsid w:val="0024088D"/>
    <w:rsid w:val="0024121F"/>
    <w:rsid w:val="002422A1"/>
    <w:rsid w:val="00242EE0"/>
    <w:rsid w:val="002510A3"/>
    <w:rsid w:val="00252D09"/>
    <w:rsid w:val="00253C01"/>
    <w:rsid w:val="002573D5"/>
    <w:rsid w:val="00260FA2"/>
    <w:rsid w:val="002739E8"/>
    <w:rsid w:val="00277C3D"/>
    <w:rsid w:val="0028212C"/>
    <w:rsid w:val="00287BC5"/>
    <w:rsid w:val="002961F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0EFA"/>
    <w:rsid w:val="0030101F"/>
    <w:rsid w:val="00303F31"/>
    <w:rsid w:val="00306FC6"/>
    <w:rsid w:val="00311D77"/>
    <w:rsid w:val="003120FE"/>
    <w:rsid w:val="00312CAC"/>
    <w:rsid w:val="00324DFF"/>
    <w:rsid w:val="00335035"/>
    <w:rsid w:val="00342BE3"/>
    <w:rsid w:val="00346D6A"/>
    <w:rsid w:val="003509D2"/>
    <w:rsid w:val="00362102"/>
    <w:rsid w:val="003706CB"/>
    <w:rsid w:val="003761EF"/>
    <w:rsid w:val="003826CD"/>
    <w:rsid w:val="00383CA1"/>
    <w:rsid w:val="003847FF"/>
    <w:rsid w:val="00385E26"/>
    <w:rsid w:val="003862BB"/>
    <w:rsid w:val="003934CC"/>
    <w:rsid w:val="00395493"/>
    <w:rsid w:val="00397630"/>
    <w:rsid w:val="003A1609"/>
    <w:rsid w:val="003A181A"/>
    <w:rsid w:val="003A26D5"/>
    <w:rsid w:val="003A5D42"/>
    <w:rsid w:val="003A695E"/>
    <w:rsid w:val="003B191D"/>
    <w:rsid w:val="003B2DAA"/>
    <w:rsid w:val="003C004B"/>
    <w:rsid w:val="003C58F8"/>
    <w:rsid w:val="003E0E6B"/>
    <w:rsid w:val="003E3A8A"/>
    <w:rsid w:val="003E662A"/>
    <w:rsid w:val="003F7E27"/>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A5A3B"/>
    <w:rsid w:val="004B0429"/>
    <w:rsid w:val="004B3AED"/>
    <w:rsid w:val="004B403E"/>
    <w:rsid w:val="004B4891"/>
    <w:rsid w:val="004B71BA"/>
    <w:rsid w:val="004B744D"/>
    <w:rsid w:val="004C3347"/>
    <w:rsid w:val="004D235B"/>
    <w:rsid w:val="004D3F5F"/>
    <w:rsid w:val="004E6499"/>
    <w:rsid w:val="004F14F3"/>
    <w:rsid w:val="004F194C"/>
    <w:rsid w:val="004F22C3"/>
    <w:rsid w:val="004F23DD"/>
    <w:rsid w:val="004F31D2"/>
    <w:rsid w:val="004F3758"/>
    <w:rsid w:val="00500E21"/>
    <w:rsid w:val="005166BE"/>
    <w:rsid w:val="00517F20"/>
    <w:rsid w:val="005306D8"/>
    <w:rsid w:val="00530A14"/>
    <w:rsid w:val="005311A5"/>
    <w:rsid w:val="00534DBA"/>
    <w:rsid w:val="00544B8E"/>
    <w:rsid w:val="00546176"/>
    <w:rsid w:val="00560077"/>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788"/>
    <w:rsid w:val="005E6DAB"/>
    <w:rsid w:val="005F45C7"/>
    <w:rsid w:val="006007E5"/>
    <w:rsid w:val="0060092C"/>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1765"/>
    <w:rsid w:val="00696032"/>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6341"/>
    <w:rsid w:val="0071081E"/>
    <w:rsid w:val="00712557"/>
    <w:rsid w:val="00712561"/>
    <w:rsid w:val="00712B43"/>
    <w:rsid w:val="00712CE3"/>
    <w:rsid w:val="00713652"/>
    <w:rsid w:val="00714260"/>
    <w:rsid w:val="007147A2"/>
    <w:rsid w:val="00727795"/>
    <w:rsid w:val="00730FA9"/>
    <w:rsid w:val="00737ABD"/>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21AC"/>
    <w:rsid w:val="008135F0"/>
    <w:rsid w:val="00815E99"/>
    <w:rsid w:val="00827EDF"/>
    <w:rsid w:val="008310FB"/>
    <w:rsid w:val="0083555A"/>
    <w:rsid w:val="00835B2F"/>
    <w:rsid w:val="00843A42"/>
    <w:rsid w:val="00844542"/>
    <w:rsid w:val="0084459D"/>
    <w:rsid w:val="00845FFF"/>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B622A"/>
    <w:rsid w:val="008C1439"/>
    <w:rsid w:val="008C1DEB"/>
    <w:rsid w:val="008C566E"/>
    <w:rsid w:val="008D0F83"/>
    <w:rsid w:val="008D37FE"/>
    <w:rsid w:val="008D7572"/>
    <w:rsid w:val="008F0D1F"/>
    <w:rsid w:val="008F0E4A"/>
    <w:rsid w:val="008F1BAF"/>
    <w:rsid w:val="008F229B"/>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2879"/>
    <w:rsid w:val="009A69E5"/>
    <w:rsid w:val="009A7946"/>
    <w:rsid w:val="009B0FEE"/>
    <w:rsid w:val="009B4571"/>
    <w:rsid w:val="009C1BFA"/>
    <w:rsid w:val="009C20B1"/>
    <w:rsid w:val="009D00C4"/>
    <w:rsid w:val="009E1099"/>
    <w:rsid w:val="009E1A26"/>
    <w:rsid w:val="009E32FA"/>
    <w:rsid w:val="009E5DB0"/>
    <w:rsid w:val="009E60A6"/>
    <w:rsid w:val="009F39BA"/>
    <w:rsid w:val="00A02B02"/>
    <w:rsid w:val="00A0411C"/>
    <w:rsid w:val="00A0526B"/>
    <w:rsid w:val="00A253EA"/>
    <w:rsid w:val="00A316C1"/>
    <w:rsid w:val="00A316C8"/>
    <w:rsid w:val="00A323DE"/>
    <w:rsid w:val="00A34CB2"/>
    <w:rsid w:val="00A46AAE"/>
    <w:rsid w:val="00A606A2"/>
    <w:rsid w:val="00A65560"/>
    <w:rsid w:val="00A72DB9"/>
    <w:rsid w:val="00A7658C"/>
    <w:rsid w:val="00A76961"/>
    <w:rsid w:val="00A77CA7"/>
    <w:rsid w:val="00A853EC"/>
    <w:rsid w:val="00A92E45"/>
    <w:rsid w:val="00A976F4"/>
    <w:rsid w:val="00AA1412"/>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191C"/>
    <w:rsid w:val="00B32A80"/>
    <w:rsid w:val="00B36B13"/>
    <w:rsid w:val="00B37744"/>
    <w:rsid w:val="00B447EA"/>
    <w:rsid w:val="00B44E13"/>
    <w:rsid w:val="00B53C04"/>
    <w:rsid w:val="00B55BD0"/>
    <w:rsid w:val="00B63F9B"/>
    <w:rsid w:val="00B702D2"/>
    <w:rsid w:val="00B74412"/>
    <w:rsid w:val="00B84455"/>
    <w:rsid w:val="00BA19C0"/>
    <w:rsid w:val="00BA3F41"/>
    <w:rsid w:val="00BA4430"/>
    <w:rsid w:val="00BA5837"/>
    <w:rsid w:val="00BA7E2F"/>
    <w:rsid w:val="00BB0757"/>
    <w:rsid w:val="00BB1A24"/>
    <w:rsid w:val="00BB5E7C"/>
    <w:rsid w:val="00BC380A"/>
    <w:rsid w:val="00BC5D86"/>
    <w:rsid w:val="00BD7195"/>
    <w:rsid w:val="00BE0FA7"/>
    <w:rsid w:val="00BE24DE"/>
    <w:rsid w:val="00BF2011"/>
    <w:rsid w:val="00BF4D4D"/>
    <w:rsid w:val="00C01FDB"/>
    <w:rsid w:val="00C06AF0"/>
    <w:rsid w:val="00C10A21"/>
    <w:rsid w:val="00C12CBA"/>
    <w:rsid w:val="00C14E06"/>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CF67BB"/>
    <w:rsid w:val="00D01A96"/>
    <w:rsid w:val="00D034CB"/>
    <w:rsid w:val="00D04FD1"/>
    <w:rsid w:val="00D13D04"/>
    <w:rsid w:val="00D15675"/>
    <w:rsid w:val="00D162B6"/>
    <w:rsid w:val="00D279CA"/>
    <w:rsid w:val="00D30AD6"/>
    <w:rsid w:val="00D323A6"/>
    <w:rsid w:val="00D37412"/>
    <w:rsid w:val="00D4423A"/>
    <w:rsid w:val="00D45274"/>
    <w:rsid w:val="00D5313F"/>
    <w:rsid w:val="00D56BAE"/>
    <w:rsid w:val="00D608AA"/>
    <w:rsid w:val="00D61A99"/>
    <w:rsid w:val="00D734CC"/>
    <w:rsid w:val="00D73DCF"/>
    <w:rsid w:val="00D76B88"/>
    <w:rsid w:val="00D804BE"/>
    <w:rsid w:val="00D864DF"/>
    <w:rsid w:val="00D9437C"/>
    <w:rsid w:val="00D97481"/>
    <w:rsid w:val="00DA0469"/>
    <w:rsid w:val="00DA5DB6"/>
    <w:rsid w:val="00DB324F"/>
    <w:rsid w:val="00DB33CD"/>
    <w:rsid w:val="00DC2D4A"/>
    <w:rsid w:val="00DC4AD5"/>
    <w:rsid w:val="00DD7514"/>
    <w:rsid w:val="00DF104A"/>
    <w:rsid w:val="00DF2030"/>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5DC3"/>
    <w:rsid w:val="00E57A32"/>
    <w:rsid w:val="00E615DC"/>
    <w:rsid w:val="00E6302B"/>
    <w:rsid w:val="00E71957"/>
    <w:rsid w:val="00E7423C"/>
    <w:rsid w:val="00E8277F"/>
    <w:rsid w:val="00E875BD"/>
    <w:rsid w:val="00E92321"/>
    <w:rsid w:val="00E94C8C"/>
    <w:rsid w:val="00E956D9"/>
    <w:rsid w:val="00E97E19"/>
    <w:rsid w:val="00EA09C6"/>
    <w:rsid w:val="00EA312B"/>
    <w:rsid w:val="00EA3CA5"/>
    <w:rsid w:val="00EB1E1A"/>
    <w:rsid w:val="00EB258A"/>
    <w:rsid w:val="00EB4792"/>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9729C"/>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3191C"/>
    <w:pPr>
      <w:numPr>
        <w:numId w:val="3"/>
      </w:numPr>
      <w:tabs>
        <w:tab w:val="left" w:pos="426"/>
      </w:tabs>
      <w:spacing w:line="240" w:lineRule="auto"/>
    </w:pPr>
    <w:rPr>
      <w:rFonts w:ascii="Verdana" w:hAnsi="Verdana" w:cs="Arial"/>
      <w:sz w:val="18"/>
      <w:szCs w:val="18"/>
      <w:lang w:eastAsia="cs-CZ"/>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907BF1DA-0716-4767-91DB-2F2FD194CEB9}">
  <ds:schemaRefs>
    <ds:schemaRef ds:uri="http://purl.org/dc/dcmitype/"/>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4E4548C-0D94-4827-9FF5-A9846A2B1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4409</Words>
  <Characters>26019</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Půlpán Jiří</cp:lastModifiedBy>
  <cp:revision>2</cp:revision>
  <cp:lastPrinted>2018-02-12T13:27:00Z</cp:lastPrinted>
  <dcterms:created xsi:type="dcterms:W3CDTF">2023-05-16T12:54:00Z</dcterms:created>
  <dcterms:modified xsi:type="dcterms:W3CDTF">2023-05-16T12:54:00Z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